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F6" w:rsidRPr="003E0468" w:rsidRDefault="00B0201F" w:rsidP="007D2E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</w:t>
      </w:r>
      <w:r w:rsidR="007D2E9A">
        <w:rPr>
          <w:b/>
          <w:bCs/>
          <w:sz w:val="28"/>
          <w:szCs w:val="28"/>
        </w:rPr>
        <w:t>ava Yolu Tıkanıklığını Açma</w:t>
      </w:r>
      <w:r>
        <w:rPr>
          <w:b/>
          <w:bCs/>
          <w:sz w:val="28"/>
          <w:szCs w:val="28"/>
        </w:rPr>
        <w:t xml:space="preserve"> Manevra</w:t>
      </w:r>
      <w:r w:rsidR="007D2E9A">
        <w:rPr>
          <w:b/>
          <w:bCs/>
          <w:sz w:val="28"/>
          <w:szCs w:val="28"/>
        </w:rPr>
        <w:t>ları</w:t>
      </w:r>
    </w:p>
    <w:p w:rsidR="007F32DE" w:rsidRDefault="007F32DE" w:rsidP="003B1A9F">
      <w:pPr>
        <w:jc w:val="both"/>
        <w:rPr>
          <w:b/>
          <w:bCs/>
        </w:rPr>
      </w:pPr>
    </w:p>
    <w:p w:rsidR="00FE2F6C" w:rsidRDefault="00FE2F6C" w:rsidP="00B0201F">
      <w:pPr>
        <w:jc w:val="both"/>
      </w:pPr>
      <w:r w:rsidRPr="00081EA8">
        <w:rPr>
          <w:b/>
          <w:bCs/>
        </w:rPr>
        <w:t>Kullanılacak Araç-Gereçler:</w:t>
      </w:r>
      <w:r w:rsidR="003E0468">
        <w:rPr>
          <w:b/>
          <w:bCs/>
        </w:rPr>
        <w:t xml:space="preserve"> </w:t>
      </w:r>
      <w:r w:rsidR="00B0201F">
        <w:t>Heimlich manevrası için bebek CPR maketi</w:t>
      </w:r>
      <w:r w:rsidR="007D2E9A">
        <w:t>, erişkin ilk yardım maketi</w:t>
      </w:r>
    </w:p>
    <w:p w:rsidR="007F32DE" w:rsidRDefault="007F32DE" w:rsidP="003E0468">
      <w:pPr>
        <w:jc w:val="both"/>
        <w:rPr>
          <w:b/>
          <w:bCs/>
        </w:rPr>
      </w:pPr>
    </w:p>
    <w:p w:rsidR="003E0468" w:rsidRDefault="003E0468" w:rsidP="00E44FEC">
      <w:pPr>
        <w:jc w:val="both"/>
      </w:pPr>
      <w:proofErr w:type="gramStart"/>
      <w:r w:rsidRPr="00585B1F">
        <w:rPr>
          <w:b/>
          <w:bCs/>
        </w:rPr>
        <w:t>Anahtar Kelimeler:</w:t>
      </w:r>
      <w:r>
        <w:t xml:space="preserve"> </w:t>
      </w:r>
      <w:r w:rsidR="003F7B82">
        <w:t>ilk yardım</w:t>
      </w:r>
      <w:r w:rsidR="003F7B82">
        <w:rPr>
          <w:rStyle w:val="DipnotBavurusu"/>
        </w:rPr>
        <w:footnoteReference w:id="1"/>
      </w:r>
      <w:r w:rsidR="003F7B82">
        <w:t xml:space="preserve"> (</w:t>
      </w:r>
      <w:r w:rsidR="003F7B82" w:rsidRPr="003F7B82">
        <w:rPr>
          <w:i/>
          <w:iCs/>
        </w:rPr>
        <w:t>first aid</w:t>
      </w:r>
      <w:r w:rsidR="003F7B82">
        <w:t>),</w:t>
      </w:r>
      <w:r w:rsidR="003F7B82" w:rsidRPr="003F7B82">
        <w:t xml:space="preserve"> </w:t>
      </w:r>
      <w:r w:rsidR="00B0201F">
        <w:t>abdominal bası (</w:t>
      </w:r>
      <w:r w:rsidR="00B0201F" w:rsidRPr="00B0201F">
        <w:rPr>
          <w:i/>
          <w:iCs/>
        </w:rPr>
        <w:t>abdominal thrust, abdominal thrusts</w:t>
      </w:r>
      <w:r w:rsidR="00B0201F">
        <w:t xml:space="preserve">), </w:t>
      </w:r>
      <w:r w:rsidR="005E77CA">
        <w:t>abdominal bası manevrası (</w:t>
      </w:r>
      <w:r w:rsidR="005E77CA" w:rsidRPr="005E77CA">
        <w:rPr>
          <w:i/>
          <w:iCs/>
        </w:rPr>
        <w:t>abdominal thrust maneuver</w:t>
      </w:r>
      <w:r w:rsidR="005E77CA">
        <w:t xml:space="preserve">), </w:t>
      </w:r>
      <w:r w:rsidR="00B0201F">
        <w:t>Heimlich manevrası (</w:t>
      </w:r>
      <w:r w:rsidR="00B0201F" w:rsidRPr="00B0201F">
        <w:rPr>
          <w:i/>
          <w:iCs/>
        </w:rPr>
        <w:t>Heimlich maneuver, Heimlich manoeuvre</w:t>
      </w:r>
      <w:r w:rsidR="00B0201F">
        <w:t xml:space="preserve">), </w:t>
      </w:r>
      <w:r w:rsidR="00C32C3D">
        <w:t>hava yolu tıkanması/boğulma</w:t>
      </w:r>
      <w:r w:rsidR="00B0201F">
        <w:t xml:space="preserve"> (</w:t>
      </w:r>
      <w:r w:rsidR="00AC6CD8" w:rsidRPr="00AC6CD8">
        <w:rPr>
          <w:i/>
          <w:iCs/>
        </w:rPr>
        <w:t>airway obstruction</w:t>
      </w:r>
      <w:r w:rsidR="00AC6CD8">
        <w:t xml:space="preserve">, </w:t>
      </w:r>
      <w:r w:rsidR="00C32C3D" w:rsidRPr="00C32C3D">
        <w:rPr>
          <w:i/>
          <w:iCs/>
        </w:rPr>
        <w:t>choking</w:t>
      </w:r>
      <w:r w:rsidR="00E44FEC">
        <w:rPr>
          <w:i/>
          <w:iCs/>
        </w:rPr>
        <w:t>, s</w:t>
      </w:r>
      <w:r w:rsidR="00E44FEC" w:rsidRPr="00E44FEC">
        <w:rPr>
          <w:i/>
          <w:iCs/>
        </w:rPr>
        <w:t>uffocation</w:t>
      </w:r>
      <w:r w:rsidR="00B0201F">
        <w:t>)</w:t>
      </w:r>
      <w:r w:rsidR="00E44FEC">
        <w:t xml:space="preserve">, </w:t>
      </w:r>
      <w:r w:rsidR="00AC6CD8">
        <w:t>yabancı cisimler (</w:t>
      </w:r>
      <w:r w:rsidR="00AC6CD8" w:rsidRPr="00AC6CD8">
        <w:rPr>
          <w:i/>
          <w:iCs/>
        </w:rPr>
        <w:t>foreign bodies</w:t>
      </w:r>
      <w:r w:rsidR="00753E8E">
        <w:rPr>
          <w:i/>
          <w:iCs/>
        </w:rPr>
        <w:t>, f</w:t>
      </w:r>
      <w:r w:rsidR="00753E8E" w:rsidRPr="00753E8E">
        <w:rPr>
          <w:i/>
          <w:iCs/>
        </w:rPr>
        <w:t>oreign objects</w:t>
      </w:r>
      <w:r w:rsidR="00AC6CD8">
        <w:t>)</w:t>
      </w:r>
      <w:r w:rsidR="005421D1">
        <w:t xml:space="preserve">, </w:t>
      </w:r>
      <w:r w:rsidR="00F548C8">
        <w:t xml:space="preserve">yabancı cisme </w:t>
      </w:r>
      <w:r w:rsidR="007C1CCC">
        <w:t>bağlı hava yolu tıkanıklığı (</w:t>
      </w:r>
      <w:r w:rsidR="007C1CCC" w:rsidRPr="007C1CCC">
        <w:rPr>
          <w:i/>
          <w:iCs/>
        </w:rPr>
        <w:t>foreign body airway obstruction</w:t>
      </w:r>
      <w:r w:rsidR="00E44FEC">
        <w:rPr>
          <w:i/>
          <w:iCs/>
        </w:rPr>
        <w:t>, FBAO</w:t>
      </w:r>
      <w:r w:rsidR="007C1CCC">
        <w:t>),</w:t>
      </w:r>
      <w:r w:rsidR="00F548C8">
        <w:t xml:space="preserve"> </w:t>
      </w:r>
      <w:r w:rsidR="00F0423C">
        <w:t>yabancı cisim aspirasyonu (</w:t>
      </w:r>
      <w:r w:rsidR="00F0423C" w:rsidRPr="00F0423C">
        <w:rPr>
          <w:i/>
          <w:iCs/>
        </w:rPr>
        <w:t>foreign body aspiration</w:t>
      </w:r>
      <w:r w:rsidR="00F0423C">
        <w:t xml:space="preserve">), </w:t>
      </w:r>
      <w:r w:rsidR="00753E8E">
        <w:t>sırta</w:t>
      </w:r>
      <w:r w:rsidR="005421D1">
        <w:t xml:space="preserve"> vur</w:t>
      </w:r>
      <w:r w:rsidR="00753E8E">
        <w:t>ma</w:t>
      </w:r>
      <w:r w:rsidR="005421D1">
        <w:t xml:space="preserve"> (</w:t>
      </w:r>
      <w:r w:rsidR="005421D1" w:rsidRPr="005421D1">
        <w:rPr>
          <w:i/>
          <w:iCs/>
        </w:rPr>
        <w:t>backslap</w:t>
      </w:r>
      <w:r w:rsidR="007C1CCC">
        <w:rPr>
          <w:i/>
          <w:iCs/>
        </w:rPr>
        <w:t xml:space="preserve">, </w:t>
      </w:r>
      <w:r w:rsidR="007C1CCC" w:rsidRPr="007C1CCC">
        <w:rPr>
          <w:i/>
          <w:iCs/>
        </w:rPr>
        <w:t>back blows</w:t>
      </w:r>
      <w:r w:rsidR="005421D1">
        <w:t xml:space="preserve">), </w:t>
      </w:r>
      <w:r w:rsidR="000E55C8">
        <w:t>evrensel boğulma bulgusu (</w:t>
      </w:r>
      <w:r w:rsidR="000E55C8" w:rsidRPr="000E55C8">
        <w:rPr>
          <w:i/>
          <w:iCs/>
        </w:rPr>
        <w:t>universal choking sign</w:t>
      </w:r>
      <w:r w:rsidR="000E55C8">
        <w:t xml:space="preserve">, </w:t>
      </w:r>
      <w:r w:rsidR="000E55C8" w:rsidRPr="000E55C8">
        <w:rPr>
          <w:i/>
          <w:iCs/>
        </w:rPr>
        <w:t>universal sign for choking</w:t>
      </w:r>
      <w:r w:rsidR="000E55C8">
        <w:t xml:space="preserve">), </w:t>
      </w:r>
      <w:r w:rsidR="00042F03">
        <w:t>Amerikan Kalp Derneği (</w:t>
      </w:r>
      <w:r w:rsidR="00042F03" w:rsidRPr="00042F03">
        <w:rPr>
          <w:i/>
          <w:iCs/>
        </w:rPr>
        <w:t>American Heart Association, AHA</w:t>
      </w:r>
      <w:r w:rsidR="00042F03">
        <w:t>)</w:t>
      </w:r>
      <w:r w:rsidR="008E73B1">
        <w:t>.</w:t>
      </w:r>
      <w:r w:rsidR="00F548C8">
        <w:t xml:space="preserve"> </w:t>
      </w:r>
      <w:proofErr w:type="gramEnd"/>
    </w:p>
    <w:p w:rsidR="007F32DE" w:rsidRDefault="007F32DE" w:rsidP="003B1A9F">
      <w:pPr>
        <w:jc w:val="both"/>
        <w:rPr>
          <w:b/>
          <w:bCs/>
        </w:rPr>
      </w:pPr>
    </w:p>
    <w:p w:rsidR="00FE2F6C" w:rsidRPr="00E96323" w:rsidRDefault="00FE2F6C" w:rsidP="003B1A9F">
      <w:pPr>
        <w:jc w:val="both"/>
        <w:rPr>
          <w:b/>
          <w:bCs/>
        </w:rPr>
      </w:pPr>
      <w:r w:rsidRPr="00E96323">
        <w:rPr>
          <w:b/>
          <w:bCs/>
        </w:rPr>
        <w:t>Öğrenim Hedefleri:</w:t>
      </w:r>
    </w:p>
    <w:p w:rsidR="00FE2F6C" w:rsidRPr="00E96323" w:rsidRDefault="00FE2F6C" w:rsidP="003B1A9F">
      <w:pPr>
        <w:pStyle w:val="ListeParagraf"/>
        <w:numPr>
          <w:ilvl w:val="0"/>
          <w:numId w:val="1"/>
        </w:numPr>
        <w:jc w:val="both"/>
        <w:rPr>
          <w:b/>
          <w:bCs/>
        </w:rPr>
      </w:pPr>
      <w:r w:rsidRPr="00E96323">
        <w:rPr>
          <w:b/>
          <w:bCs/>
        </w:rPr>
        <w:t>Bilgi Hedefleri:</w:t>
      </w:r>
    </w:p>
    <w:p w:rsidR="003E0468" w:rsidRPr="00E96323" w:rsidRDefault="00FE2F6C" w:rsidP="008E73B1">
      <w:pPr>
        <w:jc w:val="both"/>
      </w:pPr>
      <w:r w:rsidRPr="00E96323">
        <w:t xml:space="preserve">– </w:t>
      </w:r>
      <w:r w:rsidR="008E73B1" w:rsidRPr="00E96323">
        <w:t>Şiddetli tıkanıklık belirtilerini sayabilme</w:t>
      </w:r>
    </w:p>
    <w:p w:rsidR="00416C44" w:rsidRPr="00E96323" w:rsidRDefault="00416C44" w:rsidP="008E73B1">
      <w:pPr>
        <w:jc w:val="both"/>
      </w:pPr>
      <w:r w:rsidRPr="00E96323">
        <w:t xml:space="preserve">– </w:t>
      </w:r>
      <w:r w:rsidR="008E73B1" w:rsidRPr="00E96323">
        <w:t>Şiddetli tıkanıklığı açmak için gerekli işlemleri hasta gruplarına göre söyleyebilme</w:t>
      </w:r>
    </w:p>
    <w:p w:rsidR="00FE2F6C" w:rsidRPr="00E96323" w:rsidRDefault="00FE2F6C" w:rsidP="003B1A9F">
      <w:pPr>
        <w:pStyle w:val="ListeParagraf"/>
        <w:numPr>
          <w:ilvl w:val="0"/>
          <w:numId w:val="1"/>
        </w:numPr>
        <w:jc w:val="both"/>
        <w:rPr>
          <w:b/>
          <w:bCs/>
        </w:rPr>
      </w:pPr>
      <w:r w:rsidRPr="00E96323">
        <w:rPr>
          <w:b/>
          <w:bCs/>
        </w:rPr>
        <w:t>Beceri Hedefleri:</w:t>
      </w:r>
    </w:p>
    <w:p w:rsidR="00FE2F6C" w:rsidRPr="00E96323" w:rsidRDefault="00FE2F6C" w:rsidP="008E73B1">
      <w:pPr>
        <w:jc w:val="both"/>
      </w:pPr>
      <w:r w:rsidRPr="00E96323">
        <w:t xml:space="preserve">– </w:t>
      </w:r>
      <w:r w:rsidR="00E96323" w:rsidRPr="00E96323">
        <w:t>Erişkinlerde s</w:t>
      </w:r>
      <w:r w:rsidR="008E73B1" w:rsidRPr="00E96323">
        <w:t>ırt vuruları yapabilme</w:t>
      </w:r>
    </w:p>
    <w:p w:rsidR="00FE2F6C" w:rsidRPr="00E96323" w:rsidRDefault="00FE2F6C" w:rsidP="008E73B1">
      <w:pPr>
        <w:jc w:val="both"/>
      </w:pPr>
      <w:r w:rsidRPr="00E96323">
        <w:t xml:space="preserve">– </w:t>
      </w:r>
      <w:r w:rsidR="00E96323" w:rsidRPr="00E96323">
        <w:t>Erişkinlerde H</w:t>
      </w:r>
      <w:r w:rsidR="008E73B1" w:rsidRPr="00E96323">
        <w:t>eimlich manevrası</w:t>
      </w:r>
      <w:r w:rsidR="00E96323" w:rsidRPr="00E96323">
        <w:t xml:space="preserve"> uygulayabilme</w:t>
      </w:r>
    </w:p>
    <w:p w:rsidR="00E96323" w:rsidRPr="00E96323" w:rsidRDefault="00E96323" w:rsidP="00E96323">
      <w:pPr>
        <w:jc w:val="both"/>
      </w:pPr>
      <w:r w:rsidRPr="00E96323">
        <w:t>– Bebeklerde hava yolu tıkanıklığını açabilme</w:t>
      </w:r>
    </w:p>
    <w:p w:rsidR="002A50AB" w:rsidRDefault="002A50AB" w:rsidP="003B1A9F">
      <w:pPr>
        <w:jc w:val="both"/>
      </w:pPr>
    </w:p>
    <w:p w:rsidR="009B21CA" w:rsidRPr="00081EA8" w:rsidRDefault="009B21CA" w:rsidP="003B1A9F">
      <w:pPr>
        <w:jc w:val="both"/>
        <w:rPr>
          <w:b/>
          <w:bCs/>
        </w:rPr>
      </w:pPr>
      <w:r w:rsidRPr="00081EA8">
        <w:rPr>
          <w:b/>
          <w:bCs/>
        </w:rPr>
        <w:t>Ölçme-Değerlendirme:</w:t>
      </w:r>
    </w:p>
    <w:p w:rsidR="004957EA" w:rsidRDefault="00081EA8" w:rsidP="00C92341">
      <w:pPr>
        <w:jc w:val="both"/>
      </w:pPr>
      <w:r>
        <w:t>Bilgi hedeflerine ulaşılıp ulaşılamadığı</w:t>
      </w:r>
      <w:r w:rsidRPr="00081EA8">
        <w:t xml:space="preserve"> </w:t>
      </w:r>
      <w:r>
        <w:t xml:space="preserve">çoktan seçmeli teorik sınav </w:t>
      </w:r>
      <w:proofErr w:type="gramStart"/>
      <w:r>
        <w:t>ile,</w:t>
      </w:r>
      <w:proofErr w:type="gramEnd"/>
      <w:r>
        <w:t xml:space="preserve"> beceri hedeflerine ulaşılıp ulaşılamadığı</w:t>
      </w:r>
      <w:r w:rsidR="009B21CA">
        <w:t xml:space="preserve"> </w:t>
      </w:r>
      <w:r w:rsidR="003B1A9F">
        <w:t xml:space="preserve">ise </w:t>
      </w:r>
      <w:r>
        <w:t xml:space="preserve">uygulama yaptırılarak </w:t>
      </w:r>
      <w:r w:rsidR="009F4BCD">
        <w:t>değerlendirilecektir</w:t>
      </w:r>
      <w:r w:rsidR="003B1A9F">
        <w:t>.</w:t>
      </w:r>
    </w:p>
    <w:p w:rsidR="00C92341" w:rsidRPr="00C92341" w:rsidRDefault="00C92341" w:rsidP="00C92341">
      <w:pPr>
        <w:jc w:val="both"/>
      </w:pPr>
    </w:p>
    <w:p w:rsidR="007D2E9A" w:rsidRDefault="007D2E9A" w:rsidP="003B1A9F">
      <w:pPr>
        <w:jc w:val="both"/>
        <w:rPr>
          <w:b/>
          <w:bCs/>
        </w:rPr>
      </w:pPr>
    </w:p>
    <w:p w:rsidR="007D2E9A" w:rsidRDefault="007D2E9A" w:rsidP="003B1A9F">
      <w:pPr>
        <w:jc w:val="both"/>
        <w:rPr>
          <w:b/>
          <w:bCs/>
        </w:rPr>
      </w:pPr>
    </w:p>
    <w:p w:rsidR="007D2E9A" w:rsidRDefault="007D2E9A" w:rsidP="003B1A9F">
      <w:pPr>
        <w:jc w:val="both"/>
        <w:rPr>
          <w:b/>
          <w:bCs/>
        </w:rPr>
      </w:pPr>
    </w:p>
    <w:p w:rsidR="002A50AB" w:rsidRDefault="002A50AB" w:rsidP="003B1A9F">
      <w:pPr>
        <w:jc w:val="both"/>
        <w:rPr>
          <w:b/>
          <w:bCs/>
        </w:rPr>
      </w:pPr>
      <w:r w:rsidRPr="007F32DE">
        <w:rPr>
          <w:b/>
          <w:bCs/>
        </w:rPr>
        <w:lastRenderedPageBreak/>
        <w:t>Teorik Bilgi:</w:t>
      </w:r>
    </w:p>
    <w:p w:rsidR="00085C20" w:rsidRDefault="004E47C4" w:rsidP="003B1A9F">
      <w:pPr>
        <w:jc w:val="both"/>
        <w:rPr>
          <w:b/>
          <w:bCs/>
        </w:rPr>
      </w:pPr>
      <w:r>
        <w:rPr>
          <w:b/>
          <w:bCs/>
        </w:rPr>
        <w:t xml:space="preserve">1. </w:t>
      </w:r>
      <w:r w:rsidR="00085C20">
        <w:rPr>
          <w:b/>
          <w:bCs/>
        </w:rPr>
        <w:t>Epidemiyoloji ve Etyoloji</w:t>
      </w:r>
    </w:p>
    <w:p w:rsidR="0065269A" w:rsidRDefault="00B64C33" w:rsidP="00DD4400">
      <w:pPr>
        <w:jc w:val="both"/>
      </w:pPr>
      <w:r w:rsidRPr="00B64C33">
        <w:t>Yabancı cisim aspirasyonu, kaza sonucu bebek ölümlerinin bir numaralı nedeni</w:t>
      </w:r>
      <w:r>
        <w:t>dir</w:t>
      </w:r>
      <w:r w:rsidRPr="00B64C33">
        <w:t xml:space="preserve"> ve beş yaşından küçük okul öncesi çocuklar arasında dördün</w:t>
      </w:r>
      <w:r>
        <w:t>cü en yaygın ölüm nedenidir.</w:t>
      </w:r>
      <w:r w:rsidRPr="00B64C33">
        <w:t xml:space="preserve"> Vakaların %80'i üç yaşından küçüktür ve </w:t>
      </w:r>
      <w:r>
        <w:t>en sık 1-2</w:t>
      </w:r>
      <w:r w:rsidRPr="00B64C33">
        <w:t xml:space="preserve"> yaş grubun</w:t>
      </w:r>
      <w:r>
        <w:t>da görülür.</w:t>
      </w:r>
      <w:r w:rsidR="00FD05ED">
        <w:t xml:space="preserve"> </w:t>
      </w:r>
      <w:r w:rsidR="00906943" w:rsidRPr="00906943">
        <w:t xml:space="preserve">Ağza </w:t>
      </w:r>
      <w:r w:rsidR="00906943">
        <w:t>alınan</w:t>
      </w:r>
      <w:r w:rsidR="00906943" w:rsidRPr="00906943">
        <w:t xml:space="preserve"> herhangi bir nesne potansiyel olarak aspire edilebilir. Bu</w:t>
      </w:r>
      <w:r w:rsidR="00906943">
        <w:t xml:space="preserve"> durum</w:t>
      </w:r>
      <w:r w:rsidR="00906943" w:rsidRPr="00906943">
        <w:t>, nesneler</w:t>
      </w:r>
      <w:r w:rsidR="00906943">
        <w:t>i ağızlarına alarak</w:t>
      </w:r>
      <w:r w:rsidR="00906943" w:rsidRPr="00906943">
        <w:t xml:space="preserve"> çevrelerini keşfeden ve </w:t>
      </w:r>
      <w:r w:rsidR="00906943">
        <w:t xml:space="preserve">çevreyle </w:t>
      </w:r>
      <w:r w:rsidR="00906943" w:rsidRPr="00906943">
        <w:t>etkileşime giren bebeklerde ve küçük</w:t>
      </w:r>
      <w:r w:rsidR="00906943">
        <w:t xml:space="preserve"> çocuklarda özellikle önemlidir.</w:t>
      </w:r>
      <w:r w:rsidR="00906943" w:rsidRPr="00906943">
        <w:t xml:space="preserve"> </w:t>
      </w:r>
      <w:r w:rsidR="00906943">
        <w:t>G</w:t>
      </w:r>
      <w:r w:rsidR="00906943" w:rsidRPr="00906943">
        <w:t xml:space="preserve">özetimsiz bir çocuk için hangi nesnelerin </w:t>
      </w:r>
      <w:r w:rsidR="00906943">
        <w:t>ulaşılabilir</w:t>
      </w:r>
      <w:r w:rsidR="00906943" w:rsidRPr="00906943">
        <w:t xml:space="preserve"> olduğu konusunda ebeveyn</w:t>
      </w:r>
      <w:r w:rsidR="00906943">
        <w:t>lerin</w:t>
      </w:r>
      <w:r w:rsidR="00906943" w:rsidRPr="00906943">
        <w:t xml:space="preserve"> </w:t>
      </w:r>
      <w:r w:rsidR="00906943">
        <w:t>mutlaka dikkatli olması</w:t>
      </w:r>
      <w:r w:rsidR="00906943" w:rsidRPr="00906943">
        <w:t xml:space="preserve"> </w:t>
      </w:r>
      <w:r w:rsidR="00906943">
        <w:t>gerekir</w:t>
      </w:r>
      <w:r w:rsidR="00906943" w:rsidRPr="00906943">
        <w:t xml:space="preserve">. </w:t>
      </w:r>
      <w:r w:rsidR="00DA5021">
        <w:t>B</w:t>
      </w:r>
      <w:r w:rsidR="00906943" w:rsidRPr="00906943">
        <w:t>ebeklerin ve küçük çocukların yutma koordinasyonu tam olarak gelişmemiştir</w:t>
      </w:r>
      <w:r w:rsidR="00DA5021">
        <w:t>.</w:t>
      </w:r>
      <w:r w:rsidR="00FF5DA5">
        <w:t xml:space="preserve"> </w:t>
      </w:r>
      <w:r w:rsidR="00DA5021">
        <w:t xml:space="preserve">Ayrıca </w:t>
      </w:r>
      <w:r w:rsidR="00FF5DA5">
        <w:t>azı dişleri</w:t>
      </w:r>
      <w:r w:rsidR="00DA5021">
        <w:t>nin henüz</w:t>
      </w:r>
      <w:r w:rsidR="00FF5DA5">
        <w:t xml:space="preserve"> olmadığı </w:t>
      </w:r>
      <w:r w:rsidR="00DA5021">
        <w:t>dönemlerde</w:t>
      </w:r>
      <w:r w:rsidR="00906943" w:rsidRPr="00906943">
        <w:t xml:space="preserve"> yemek yerken yiyecekleri </w:t>
      </w:r>
      <w:r w:rsidR="00DD4400">
        <w:t>aspire etme eğilimleri</w:t>
      </w:r>
      <w:r w:rsidR="00E122DB">
        <w:t xml:space="preserve"> </w:t>
      </w:r>
      <w:r w:rsidR="00DD4400">
        <w:t>de</w:t>
      </w:r>
      <w:r w:rsidR="00DA5021">
        <w:t xml:space="preserve"> fazladır</w:t>
      </w:r>
      <w:r w:rsidR="00906943" w:rsidRPr="00906943">
        <w:t>.</w:t>
      </w:r>
      <w:r w:rsidR="00E122DB">
        <w:t xml:space="preserve"> </w:t>
      </w:r>
      <w:r w:rsidR="00DD4400">
        <w:t>Özellikle f</w:t>
      </w:r>
      <w:r w:rsidR="00E122DB">
        <w:t>ıstık</w:t>
      </w:r>
      <w:r w:rsidR="00FF5DA5">
        <w:t>, fındık, fasulye ve üzüm gibi</w:t>
      </w:r>
      <w:r w:rsidR="00E122DB">
        <w:t xml:space="preserve"> </w:t>
      </w:r>
      <w:r w:rsidR="00FF5DA5">
        <w:t xml:space="preserve">pürüzsüz ve yuvarlak gıdalar </w:t>
      </w:r>
      <w:r w:rsidR="00DD4400">
        <w:t>bebekler ve çocuklar için</w:t>
      </w:r>
      <w:r w:rsidR="00FF5DA5">
        <w:t xml:space="preserve"> risklidir. Bu tip gıdalar şekilleri değiştirilerek (örneğin üzümler dörde bölünerek) verilebilir. </w:t>
      </w:r>
      <w:r w:rsidR="0039398E">
        <w:t>Ç</w:t>
      </w:r>
      <w:r w:rsidR="0039398E" w:rsidRPr="00AE70DD">
        <w:t>iğneme ve yutma esnasında g</w:t>
      </w:r>
      <w:r w:rsidR="0039398E">
        <w:t>ülmekten ve konuşmaktan kaçınılmalı, ç</w:t>
      </w:r>
      <w:r w:rsidR="0039398E" w:rsidRPr="00AE70DD">
        <w:t>ocukla</w:t>
      </w:r>
      <w:r w:rsidR="0039398E">
        <w:t xml:space="preserve">rın bir şeyler yerken koşması ve oynamasına </w:t>
      </w:r>
      <w:r w:rsidR="0039398E" w:rsidRPr="00AE70DD">
        <w:t>engel</w:t>
      </w:r>
      <w:r w:rsidR="0039398E">
        <w:t xml:space="preserve"> olunmalı</w:t>
      </w:r>
      <w:r w:rsidR="0039398E" w:rsidRPr="0039398E">
        <w:t xml:space="preserve"> </w:t>
      </w:r>
      <w:r w:rsidR="0039398E">
        <w:t>ve küçük çocuklar</w:t>
      </w:r>
      <w:r w:rsidR="0039398E" w:rsidRPr="000133E3">
        <w:t xml:space="preserve"> yemek </w:t>
      </w:r>
      <w:r w:rsidR="0039398E">
        <w:t xml:space="preserve">yeme </w:t>
      </w:r>
      <w:r w:rsidR="0039398E" w:rsidRPr="000133E3">
        <w:t xml:space="preserve">esnasında </w:t>
      </w:r>
      <w:r w:rsidR="0039398E">
        <w:t>gözlenmelidir</w:t>
      </w:r>
      <w:r w:rsidR="0039398E" w:rsidRPr="000133E3">
        <w:t>.</w:t>
      </w:r>
      <w:r w:rsidR="0039398E">
        <w:t xml:space="preserve"> </w:t>
      </w:r>
      <w:r w:rsidR="00FD05ED">
        <w:t>Balonlar, yiyecekler (örneğin</w:t>
      </w:r>
      <w:r w:rsidR="00FD05ED" w:rsidRPr="00E44FEC">
        <w:t xml:space="preserve"> </w:t>
      </w:r>
      <w:r w:rsidR="00FD05ED">
        <w:t>fıstık gibi kuruyemişler ve üzüm</w:t>
      </w:r>
      <w:r w:rsidR="00FD05ED" w:rsidRPr="00E44FEC">
        <w:t>) ve küçük ev eşyaları çocuklarda</w:t>
      </w:r>
      <w:r w:rsidR="00FD05ED">
        <w:t>; sıvılar ise bebeklerde</w:t>
      </w:r>
      <w:r w:rsidR="00FD05ED" w:rsidRPr="00E44FEC">
        <w:t xml:space="preserve"> </w:t>
      </w:r>
      <w:r w:rsidR="00FD05ED">
        <w:t>yabancı cisme bağlı boğulmaların</w:t>
      </w:r>
      <w:r w:rsidR="00FD05ED" w:rsidRPr="00E44FEC">
        <w:t xml:space="preserve"> en yaygın nedenleridir</w:t>
      </w:r>
      <w:r w:rsidR="00FD05ED">
        <w:t xml:space="preserve">. </w:t>
      </w:r>
      <w:r w:rsidR="00B760F5" w:rsidRPr="00B760F5">
        <w:t>Ağlayan</w:t>
      </w:r>
      <w:r w:rsidR="00B760F5">
        <w:t xml:space="preserve"> veya hızlı nefes alan bebekler</w:t>
      </w:r>
      <w:r w:rsidR="00B760F5" w:rsidRPr="00B760F5">
        <w:t xml:space="preserve"> zorla besle</w:t>
      </w:r>
      <w:r w:rsidR="00B760F5">
        <w:t>n</w:t>
      </w:r>
      <w:r w:rsidR="00B760F5" w:rsidRPr="00B760F5">
        <w:t>me</w:t>
      </w:r>
      <w:r w:rsidR="00B760F5">
        <w:t>melidir; aksi halde</w:t>
      </w:r>
      <w:r w:rsidR="00B760F5" w:rsidRPr="00B760F5">
        <w:t xml:space="preserve"> bebe</w:t>
      </w:r>
      <w:r w:rsidR="00B760F5">
        <w:t>k,</w:t>
      </w:r>
      <w:r w:rsidR="00B760F5" w:rsidRPr="00B760F5">
        <w:t xml:space="preserve"> sıvı veya katı yiyecekleri solunum yollarına </w:t>
      </w:r>
      <w:r w:rsidR="00B760F5">
        <w:t xml:space="preserve">kaçırabilir. </w:t>
      </w:r>
      <w:r w:rsidR="00E122DB">
        <w:t>Erkek çocuklarda</w:t>
      </w:r>
      <w:r w:rsidR="00906943" w:rsidRPr="00906943">
        <w:t xml:space="preserve"> aspirasyon </w:t>
      </w:r>
      <w:r w:rsidR="00E122DB">
        <w:t>riski</w:t>
      </w:r>
      <w:r w:rsidR="00906943" w:rsidRPr="00906943">
        <w:t xml:space="preserve"> </w:t>
      </w:r>
      <w:r w:rsidR="00E122DB">
        <w:t>kız çocuklardakine</w:t>
      </w:r>
      <w:r w:rsidR="00906943" w:rsidRPr="00906943">
        <w:t xml:space="preserve"> göre daha fazladır.</w:t>
      </w:r>
      <w:r w:rsidR="00FD05ED">
        <w:t xml:space="preserve"> </w:t>
      </w:r>
      <w:r w:rsidR="00FF5DA5">
        <w:t>Bebek ve ço</w:t>
      </w:r>
      <w:r w:rsidR="00596391">
        <w:t>cukların yanı sıra yaşlılarda;</w:t>
      </w:r>
      <w:r w:rsidR="00FF5DA5">
        <w:t xml:space="preserve"> gelişimsel bozuklukları olan</w:t>
      </w:r>
      <w:r w:rsidR="00596391">
        <w:t>,</w:t>
      </w:r>
      <w:r w:rsidR="00FF5DA5">
        <w:t xml:space="preserve"> </w:t>
      </w:r>
      <w:r w:rsidR="00596391">
        <w:t xml:space="preserve">zihinsel engelli ya da akıl hastası yetişkinlerde </w:t>
      </w:r>
      <w:r w:rsidR="00FF5DA5">
        <w:t>de yabancı cisim aspirasyonu riski yüksektir.</w:t>
      </w:r>
      <w:r w:rsidR="00BF5097">
        <w:t xml:space="preserve"> Yetişkinlerde iyice çiğnenmeden büyük lokmaların yutulmaya çalışılması, yemek yerken konuşulması ve gülünmesi ve yemeklerden önce ya da yemek sırasında aşırı alkol alınması aspirasyon riskini artırır.</w:t>
      </w:r>
      <w:r w:rsidR="00B760F5">
        <w:t xml:space="preserve"> </w:t>
      </w:r>
    </w:p>
    <w:p w:rsidR="00427F61" w:rsidRPr="00427F61" w:rsidRDefault="004E47C4" w:rsidP="00FF5DA5">
      <w:pPr>
        <w:jc w:val="both"/>
        <w:rPr>
          <w:b/>
          <w:bCs/>
        </w:rPr>
      </w:pPr>
      <w:r>
        <w:rPr>
          <w:b/>
          <w:bCs/>
        </w:rPr>
        <w:t xml:space="preserve">2. </w:t>
      </w:r>
      <w:r w:rsidR="00427F61" w:rsidRPr="00427F61">
        <w:rPr>
          <w:b/>
          <w:bCs/>
        </w:rPr>
        <w:t>Anatomi</w:t>
      </w:r>
    </w:p>
    <w:p w:rsidR="00DD4400" w:rsidRDefault="00DD4400" w:rsidP="00DD4400">
      <w:pPr>
        <w:jc w:val="center"/>
      </w:pPr>
      <w:r>
        <w:rPr>
          <w:noProof/>
          <w:lang w:eastAsia="tr-TR"/>
        </w:rPr>
        <w:drawing>
          <wp:inline distT="0" distB="0" distL="0" distR="0" wp14:anchorId="16C8C1A9" wp14:editId="2EBA3C60">
            <wp:extent cx="2524125" cy="3249810"/>
            <wp:effectExtent l="0" t="0" r="0" b="0"/>
            <wp:docPr id="22" name="Resim 22" descr="https://upload.wikimedia.org/wikipedia/commons/thumb/9/9f/Illu_conducting_passages.svg/320px-Illu_conducting_passages.svg.png?165727214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9/9f/Illu_conducting_passages.svg/320px-Illu_conducting_passages.svg.png?16572721404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59" cy="32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61" w:rsidRDefault="00DD4400" w:rsidP="008B033E">
      <w:pPr>
        <w:jc w:val="both"/>
      </w:pPr>
      <w:r w:rsidRPr="00427F61">
        <w:lastRenderedPageBreak/>
        <w:t>Çocuklarda hava yolu anatomisi yetişkinlerdeki anatomiden farklıdır. Pediatrik hava yolunun en dar yeri krikoid iken</w:t>
      </w:r>
      <w:r>
        <w:t>,</w:t>
      </w:r>
      <w:r w:rsidRPr="00427F61">
        <w:t xml:space="preserve"> erişkinlerde en dar kısım glottistir. Bu nedenle </w:t>
      </w:r>
      <w:r>
        <w:t xml:space="preserve">büyük </w:t>
      </w:r>
      <w:proofErr w:type="gramStart"/>
      <w:r>
        <w:t>partiküller</w:t>
      </w:r>
      <w:proofErr w:type="gramEnd"/>
      <w:r>
        <w:t xml:space="preserve"> </w:t>
      </w:r>
      <w:r w:rsidRPr="00427F61">
        <w:t>çocuklarda ses tellerini (</w:t>
      </w:r>
      <w:r w:rsidRPr="00427F61">
        <w:rPr>
          <w:i/>
          <w:iCs/>
        </w:rPr>
        <w:t>vocal cords</w:t>
      </w:r>
      <w:r>
        <w:t xml:space="preserve">, </w:t>
      </w:r>
      <w:r w:rsidRPr="00427F61">
        <w:rPr>
          <w:i/>
          <w:iCs/>
        </w:rPr>
        <w:t>glottis</w:t>
      </w:r>
      <w:r w:rsidRPr="00427F61">
        <w:t>) geçerek aspire edile</w:t>
      </w:r>
      <w:r>
        <w:t xml:space="preserve">bilir </w:t>
      </w:r>
      <w:r w:rsidRPr="00427F61">
        <w:t xml:space="preserve">ve </w:t>
      </w:r>
      <w:r>
        <w:t>subglottise inerek krikoid bölgesinde tıkanıklığa yol açabilir. Erişkinlerde ise b</w:t>
      </w:r>
      <w:r w:rsidRPr="00753E8E">
        <w:t>oğulma ile ilişkili ya</w:t>
      </w:r>
      <w:r>
        <w:t>bancı cisimler genellikle supra</w:t>
      </w:r>
      <w:r w:rsidRPr="00753E8E">
        <w:t xml:space="preserve">laringeal alanda </w:t>
      </w:r>
      <w:r>
        <w:t>takılı kalır</w:t>
      </w:r>
      <w:r w:rsidRPr="00753E8E">
        <w:t>.</w:t>
      </w:r>
      <w:r>
        <w:t xml:space="preserve"> </w:t>
      </w:r>
      <w:r w:rsidRPr="00EA56D4">
        <w:t>Küçük çocukların yetişkinlerden daha küçük hava yolları va</w:t>
      </w:r>
      <w:r>
        <w:t>rdır; a</w:t>
      </w:r>
      <w:r w:rsidRPr="00EA56D4">
        <w:t xml:space="preserve">yrıca öksürürken bir nesneyi yerinden çıkarmak için </w:t>
      </w:r>
      <w:r>
        <w:t>yeterli</w:t>
      </w:r>
      <w:r w:rsidRPr="00EA56D4">
        <w:t xml:space="preserve"> havayı hareket ettir</w:t>
      </w:r>
      <w:r>
        <w:t>meleri daha zordur</w:t>
      </w:r>
      <w:r w:rsidRPr="00EA56D4">
        <w:t xml:space="preserve">. Bu nedenle, yabancı bir cismin </w:t>
      </w:r>
      <w:r>
        <w:t xml:space="preserve">hava yolunda </w:t>
      </w:r>
      <w:r w:rsidRPr="00EA56D4">
        <w:t>sıkış</w:t>
      </w:r>
      <w:r>
        <w:t>arak</w:t>
      </w:r>
      <w:r w:rsidRPr="00EA56D4">
        <w:t xml:space="preserve"> </w:t>
      </w:r>
      <w:r>
        <w:t xml:space="preserve">hava </w:t>
      </w:r>
      <w:r w:rsidRPr="00EA56D4">
        <w:t>geçişi</w:t>
      </w:r>
      <w:r>
        <w:t>ni</w:t>
      </w:r>
      <w:r w:rsidRPr="00EA56D4">
        <w:t xml:space="preserve"> engellemesi </w:t>
      </w:r>
      <w:r>
        <w:t xml:space="preserve">bebeklerde ve çocuklarda </w:t>
      </w:r>
      <w:r w:rsidRPr="00EA56D4">
        <w:t>daha olasıdır.</w:t>
      </w:r>
    </w:p>
    <w:p w:rsidR="00427F61" w:rsidRDefault="005852A9" w:rsidP="00427F61">
      <w:pPr>
        <w:jc w:val="both"/>
      </w:pPr>
      <w:r>
        <w:rPr>
          <w:noProof/>
          <w:lang w:eastAsia="tr-TR"/>
        </w:rPr>
        <w:drawing>
          <wp:inline distT="0" distB="0" distL="0" distR="0">
            <wp:extent cx="4762500" cy="3086100"/>
            <wp:effectExtent l="0" t="0" r="0" b="0"/>
            <wp:docPr id="5" name="Resim 5" descr="https://images.jems.com/wp-content/uploads/2017/02/1703JEMS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jems.com/wp-content/uploads/2017/02/1703JEMS_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3E" w:rsidRDefault="008B033E" w:rsidP="00427F61">
      <w:pPr>
        <w:jc w:val="both"/>
      </w:pPr>
    </w:p>
    <w:p w:rsidR="008B033E" w:rsidRDefault="008B033E" w:rsidP="00427F61">
      <w:pPr>
        <w:jc w:val="both"/>
      </w:pPr>
      <w:r>
        <w:rPr>
          <w:noProof/>
          <w:lang w:eastAsia="tr-TR"/>
        </w:rPr>
        <w:drawing>
          <wp:inline distT="0" distB="0" distL="0" distR="0">
            <wp:extent cx="4895850" cy="3505056"/>
            <wp:effectExtent l="0" t="0" r="0" b="635"/>
            <wp:docPr id="13" name="Resim 13" descr="https://acilci.net/wp-content/uploads/2019/12/havayo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ilci.net/wp-content/uploads/2019/12/havayol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75" cy="350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20" w:rsidRPr="00085C20" w:rsidRDefault="004E47C4" w:rsidP="00FF5DA5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085C20" w:rsidRPr="00085C20">
        <w:rPr>
          <w:b/>
          <w:bCs/>
        </w:rPr>
        <w:t>Belirtiler</w:t>
      </w:r>
    </w:p>
    <w:p w:rsidR="0039398E" w:rsidRPr="008B033E" w:rsidRDefault="00FD05ED" w:rsidP="008B033E">
      <w:pPr>
        <w:jc w:val="both"/>
      </w:pPr>
      <w:r w:rsidRPr="00F0423C">
        <w:t xml:space="preserve">Akut üst solunum yolu </w:t>
      </w:r>
      <w:r>
        <w:t>tıkanıklığı</w:t>
      </w:r>
      <w:r w:rsidRPr="00F0423C">
        <w:t xml:space="preserve"> </w:t>
      </w:r>
      <w:r>
        <w:t>ciddi</w:t>
      </w:r>
      <w:r w:rsidRPr="00F0423C">
        <w:t xml:space="preserve"> solunum sıkıntısı </w:t>
      </w:r>
      <w:proofErr w:type="gramStart"/>
      <w:r w:rsidRPr="00F0423C">
        <w:t>dahil</w:t>
      </w:r>
      <w:proofErr w:type="gramEnd"/>
      <w:r w:rsidRPr="00F0423C">
        <w:t xml:space="preserve"> olmak üzere klasik boğulma</w:t>
      </w:r>
      <w:r>
        <w:t xml:space="preserve"> (</w:t>
      </w:r>
      <w:r w:rsidRPr="00C65E75">
        <w:rPr>
          <w:i/>
          <w:iCs/>
        </w:rPr>
        <w:t>choking</w:t>
      </w:r>
      <w:r>
        <w:t>)</w:t>
      </w:r>
      <w:r w:rsidRPr="00F0423C">
        <w:t xml:space="preserve"> semptomları ile ortaya çıkabilirken, daha distal bir obstrüksiyon kronik hafif wheezing</w:t>
      </w:r>
      <w:r w:rsidR="00DD4400">
        <w:rPr>
          <w:rStyle w:val="DipnotBavurusu"/>
        </w:rPr>
        <w:footnoteReference w:id="2"/>
      </w:r>
      <w:r>
        <w:t>, öksürük ve</w:t>
      </w:r>
      <w:r w:rsidRPr="00F0423C">
        <w:t xml:space="preserve"> nefes darlığ</w:t>
      </w:r>
      <w:r>
        <w:t>ı ile ortaya çıkabilir ve astım gibi</w:t>
      </w:r>
      <w:r w:rsidRPr="00F0423C">
        <w:t xml:space="preserve"> </w:t>
      </w:r>
      <w:r>
        <w:t xml:space="preserve">solunum yolu hastalıklarını </w:t>
      </w:r>
      <w:r w:rsidRPr="00F0423C">
        <w:t>taklit edebilir.</w:t>
      </w:r>
      <w:r>
        <w:t xml:space="preserve"> Bebek ve çocuklarda y</w:t>
      </w:r>
      <w:r w:rsidRPr="00906943">
        <w:t>eni başlayan wheezing</w:t>
      </w:r>
      <w:r>
        <w:t xml:space="preserve">, öksürme ve </w:t>
      </w:r>
      <w:r w:rsidRPr="00906943">
        <w:t>ses değişiklikleri olayın kendisi</w:t>
      </w:r>
      <w:r>
        <w:t>ne</w:t>
      </w:r>
      <w:r w:rsidRPr="00906943">
        <w:t xml:space="preserve"> tanık ol</w:t>
      </w:r>
      <w:r>
        <w:t>un</w:t>
      </w:r>
      <w:r w:rsidRPr="00906943">
        <w:t>masa bile ebeveynleri yabancı cisim aspirasyonu olasılığına karşı uyar</w:t>
      </w:r>
      <w:r>
        <w:t>ıcı olmalıdır</w:t>
      </w:r>
      <w:r w:rsidRPr="00906943">
        <w:t>.</w:t>
      </w:r>
      <w:r>
        <w:t xml:space="preserve"> </w:t>
      </w:r>
      <w:r w:rsidR="00085C20">
        <w:t xml:space="preserve">Glottik veya trakeal hava yolunun tamamen tıkanması, </w:t>
      </w:r>
      <w:r w:rsidR="00E5178F">
        <w:t>eğer hızlı bir şekilde tedavi edilmezse ölüme yol aça</w:t>
      </w:r>
      <w:r w:rsidR="00085C20">
        <w:t xml:space="preserve">r. Ana </w:t>
      </w:r>
      <w:r w:rsidR="00E5178F">
        <w:t xml:space="preserve">bronşun </w:t>
      </w:r>
      <w:r w:rsidR="00085C20">
        <w:t>veya ara bronş</w:t>
      </w:r>
      <w:r w:rsidR="00E5178F">
        <w:t>ların</w:t>
      </w:r>
      <w:r w:rsidR="00085C20">
        <w:t xml:space="preserve"> tamamen tıkanması zamanla </w:t>
      </w:r>
      <w:r w:rsidR="00E5178F">
        <w:t xml:space="preserve">distal </w:t>
      </w:r>
      <w:proofErr w:type="gramStart"/>
      <w:r w:rsidR="00E5178F">
        <w:t>enfeksiyona</w:t>
      </w:r>
      <w:proofErr w:type="gramEnd"/>
      <w:r w:rsidR="00E5178F">
        <w:t xml:space="preserve"> yol açabilir.</w:t>
      </w:r>
      <w:r w:rsidR="00085C20">
        <w:t xml:space="preserve"> </w:t>
      </w:r>
      <w:r w:rsidR="00DD4400">
        <w:t>Yiyecekler, organik olduklarından dolayı ve şişebilecekleri için, metal veya plastik nesneler</w:t>
      </w:r>
      <w:r w:rsidR="008B033E">
        <w:t>e göre</w:t>
      </w:r>
      <w:r w:rsidR="00DD4400">
        <w:t xml:space="preserve"> </w:t>
      </w:r>
      <w:r w:rsidR="00DD4400" w:rsidRPr="0039398E">
        <w:rPr>
          <w:color w:val="000000" w:themeColor="text1"/>
        </w:rPr>
        <w:t xml:space="preserve">daha fazla enflamatuar etkiye ve böylece daha ciddi tıkanıklıklara yol açabilir. </w:t>
      </w:r>
      <w:r w:rsidR="00E5178F">
        <w:t>Bazen</w:t>
      </w:r>
      <w:r w:rsidR="00085C20">
        <w:t xml:space="preserve"> ana bronş tıkanıklığı durumunda </w:t>
      </w:r>
      <w:r w:rsidR="00E5178F">
        <w:t xml:space="preserve">hasta </w:t>
      </w:r>
      <w:r w:rsidR="00085C20">
        <w:t xml:space="preserve">şaşırtıcı </w:t>
      </w:r>
      <w:r w:rsidR="00E5178F">
        <w:t xml:space="preserve">bir </w:t>
      </w:r>
      <w:r w:rsidR="00085C20">
        <w:t xml:space="preserve">şekilde asemptomatik olabilir. </w:t>
      </w:r>
      <w:r w:rsidR="00E5178F">
        <w:t>Genel bir kural olarak;</w:t>
      </w:r>
      <w:r w:rsidR="00085C20">
        <w:t xml:space="preserve"> </w:t>
      </w:r>
      <w:r w:rsidR="00E5178F">
        <w:t xml:space="preserve">tıkanan </w:t>
      </w:r>
      <w:r w:rsidR="00085C20">
        <w:t xml:space="preserve">hava yolu ne kadar </w:t>
      </w:r>
      <w:r w:rsidR="00E5178F">
        <w:t xml:space="preserve">proksimalde ise </w:t>
      </w:r>
      <w:proofErr w:type="gramStart"/>
      <w:r w:rsidR="00085C20">
        <w:t>semptomlar</w:t>
      </w:r>
      <w:proofErr w:type="gramEnd"/>
      <w:r w:rsidR="00085C20">
        <w:t xml:space="preserve"> o kadar </w:t>
      </w:r>
      <w:r w:rsidR="00E5178F">
        <w:t>belirgin, hızlı ve şiddetli</w:t>
      </w:r>
      <w:r w:rsidR="00085C20">
        <w:t xml:space="preserve"> </w:t>
      </w:r>
      <w:r w:rsidR="00E5178F">
        <w:t>olac</w:t>
      </w:r>
      <w:r w:rsidR="008B033E">
        <w:t>aktır.</w:t>
      </w:r>
    </w:p>
    <w:p w:rsidR="0039398E" w:rsidRDefault="00E44FEC" w:rsidP="008B033E">
      <w:pPr>
        <w:jc w:val="both"/>
      </w:pPr>
      <w:r w:rsidRPr="0039398E">
        <w:rPr>
          <w:color w:val="000000" w:themeColor="text1"/>
        </w:rPr>
        <w:t xml:space="preserve">Hafif tıkanıklığı (hasta öksürüyor ve ses çıkarıyor) şiddetli tıkanıklıktan (hasta </w:t>
      </w:r>
      <w:r w:rsidR="008B033E">
        <w:rPr>
          <w:color w:val="000000" w:themeColor="text1"/>
        </w:rPr>
        <w:t xml:space="preserve">öksüremiyor ve </w:t>
      </w:r>
      <w:r w:rsidRPr="0039398E">
        <w:rPr>
          <w:color w:val="000000" w:themeColor="text1"/>
        </w:rPr>
        <w:t xml:space="preserve">ses çıkaramıyor) ayırt etmek </w:t>
      </w:r>
      <w:r w:rsidR="008B033E">
        <w:rPr>
          <w:color w:val="000000" w:themeColor="text1"/>
        </w:rPr>
        <w:t xml:space="preserve">çok </w:t>
      </w:r>
      <w:r w:rsidRPr="0039398E">
        <w:rPr>
          <w:color w:val="000000" w:themeColor="text1"/>
        </w:rPr>
        <w:t xml:space="preserve">önemlidir. </w:t>
      </w:r>
      <w:r w:rsidR="0003133C" w:rsidRPr="0039398E">
        <w:rPr>
          <w:color w:val="000000" w:themeColor="text1"/>
        </w:rPr>
        <w:t xml:space="preserve">Konuşamama, nefes alamama, öksürememe, kişinin iki (veya bir) elini kendi boynuna doğru götürmesi ve morarması tam tıkanma belirtileridir ve hepsi birlikte “evrensel boğulma bulgusu” olarak bilinir. </w:t>
      </w:r>
      <w:r w:rsidR="0003133C">
        <w:rPr>
          <w:color w:val="000000" w:themeColor="text1"/>
        </w:rPr>
        <w:t>H</w:t>
      </w:r>
      <w:r w:rsidRPr="0039398E">
        <w:rPr>
          <w:color w:val="000000" w:themeColor="text1"/>
        </w:rPr>
        <w:t xml:space="preserve">afif tıkanıklığı hasta öksürerek giderebilir, ancak ciddi tıkanıklıklarda </w:t>
      </w:r>
      <w:r w:rsidR="0003133C">
        <w:rPr>
          <w:color w:val="000000" w:themeColor="text1"/>
        </w:rPr>
        <w:t xml:space="preserve">dışarıdan </w:t>
      </w:r>
      <w:r w:rsidRPr="0039398E">
        <w:rPr>
          <w:color w:val="000000" w:themeColor="text1"/>
        </w:rPr>
        <w:t>müdahale etmek gerekir.</w:t>
      </w:r>
      <w:r w:rsidR="0003133C">
        <w:rPr>
          <w:color w:val="000000" w:themeColor="text1"/>
        </w:rPr>
        <w:t xml:space="preserve"> </w:t>
      </w:r>
      <w:r w:rsidR="0003133C">
        <w:t xml:space="preserve">Kısmi tıkanmalarda, bir taraftan tam tıkanma bulguları açısından hasta gözlenmeye devam edilirken, diğer taraftan hastanın öksürmesine izin verilir ve bunu yapması teşvik edilir. </w:t>
      </w:r>
    </w:p>
    <w:p w:rsidR="009C32D5" w:rsidRPr="0003133C" w:rsidRDefault="009C32D5" w:rsidP="0003133C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inline distT="0" distB="0" distL="0" distR="0">
            <wp:extent cx="5274310" cy="3076575"/>
            <wp:effectExtent l="76200" t="19050" r="97790" b="85725"/>
            <wp:docPr id="17" name="Diy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398E" w:rsidRDefault="0039398E" w:rsidP="003B6C3E">
      <w:pPr>
        <w:jc w:val="both"/>
        <w:rPr>
          <w:color w:val="0070C0"/>
        </w:rPr>
      </w:pPr>
    </w:p>
    <w:p w:rsidR="0039398E" w:rsidRDefault="000E55C8" w:rsidP="008B033E">
      <w:pPr>
        <w:rPr>
          <w:color w:val="0070C0"/>
        </w:rPr>
      </w:pPr>
      <w:r>
        <w:rPr>
          <w:noProof/>
          <w:lang w:eastAsia="tr-TR"/>
        </w:rPr>
        <w:lastRenderedPageBreak/>
        <w:drawing>
          <wp:inline distT="0" distB="0" distL="0" distR="0" wp14:anchorId="1F8D8694" wp14:editId="137095EA">
            <wp:extent cx="2152650" cy="2918849"/>
            <wp:effectExtent l="0" t="0" r="0" b="0"/>
            <wp:docPr id="1" name="Resim 1" descr="https://medlineplus.gov/ency/images/ency/fullsize/1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lineplus.gov/ency/images/ency/fullsize/17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00"/>
                    <a:stretch/>
                  </pic:blipFill>
                  <pic:spPr bwMode="auto">
                    <a:xfrm>
                      <a:off x="0" y="0"/>
                      <a:ext cx="2159285" cy="29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133E3AF" wp14:editId="1EB29AD3">
            <wp:extent cx="2098006" cy="2657475"/>
            <wp:effectExtent l="0" t="0" r="0" b="0"/>
            <wp:docPr id="2" name="Resim 2" descr="http://www.medtrng.com/cls/Image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dtrng.com/cls/Image7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76" cy="266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B4" w:rsidRDefault="002B40B4" w:rsidP="000E55C8">
      <w:pPr>
        <w:jc w:val="both"/>
        <w:rPr>
          <w:color w:val="0070C0"/>
        </w:rPr>
      </w:pPr>
    </w:p>
    <w:p w:rsidR="004511AE" w:rsidRDefault="004E47C4" w:rsidP="000E55C8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 </w:t>
      </w:r>
      <w:r w:rsidR="004511AE" w:rsidRPr="004511AE">
        <w:rPr>
          <w:b/>
          <w:bCs/>
          <w:color w:val="000000" w:themeColor="text1"/>
        </w:rPr>
        <w:t>Acil Müdahale</w:t>
      </w:r>
      <w:r w:rsidR="004511AE">
        <w:rPr>
          <w:b/>
          <w:bCs/>
          <w:color w:val="000000" w:themeColor="text1"/>
        </w:rPr>
        <w:t>/İlk Yardım</w:t>
      </w:r>
    </w:p>
    <w:p w:rsidR="00D9368E" w:rsidRPr="00D9368E" w:rsidRDefault="00D9368E" w:rsidP="009F53D5">
      <w:pPr>
        <w:jc w:val="both"/>
        <w:rPr>
          <w:color w:val="000000" w:themeColor="text1"/>
        </w:rPr>
      </w:pPr>
      <w:r w:rsidRPr="00D9368E">
        <w:rPr>
          <w:color w:val="000000" w:themeColor="text1"/>
        </w:rPr>
        <w:t>Yabancı bir cisme bağlı ciddi üst hava yolu tıkanıklığı nedeniyle boğulma (konuşamama</w:t>
      </w:r>
      <w:r w:rsidR="009F53D5">
        <w:rPr>
          <w:color w:val="000000" w:themeColor="text1"/>
        </w:rPr>
        <w:t>/ağlayamama</w:t>
      </w:r>
      <w:r w:rsidRPr="00D9368E">
        <w:rPr>
          <w:color w:val="000000" w:themeColor="text1"/>
        </w:rPr>
        <w:t>, öksürememe veya yeterince nefes alamama)</w:t>
      </w:r>
      <w:r>
        <w:rPr>
          <w:color w:val="000000" w:themeColor="text1"/>
        </w:rPr>
        <w:t xml:space="preserve"> durumunda, yani hayati tehlike söz konusu</w:t>
      </w:r>
      <w:r w:rsidRPr="00D9368E">
        <w:rPr>
          <w:color w:val="000000" w:themeColor="text1"/>
        </w:rPr>
        <w:t xml:space="preserve"> olduğunda </w:t>
      </w:r>
      <w:r>
        <w:rPr>
          <w:color w:val="000000" w:themeColor="text1"/>
        </w:rPr>
        <w:t>acil müdahale gerekir</w:t>
      </w:r>
      <w:r w:rsidRPr="00D9368E">
        <w:rPr>
          <w:color w:val="000000" w:themeColor="text1"/>
        </w:rPr>
        <w:t xml:space="preserve">. </w:t>
      </w:r>
      <w:r w:rsidR="008B033E">
        <w:rPr>
          <w:color w:val="000000" w:themeColor="text1"/>
        </w:rPr>
        <w:t>Hafif tıkanıklıklarda ise</w:t>
      </w:r>
      <w:r w:rsidR="009F53D5">
        <w:rPr>
          <w:color w:val="000000" w:themeColor="text1"/>
        </w:rPr>
        <w:t xml:space="preserve"> (hasta konuşabiliyor/ağlıyor, kuvvetli öksürebiliyor ve </w:t>
      </w:r>
      <w:r w:rsidR="009F53D5" w:rsidRPr="00D9368E">
        <w:rPr>
          <w:color w:val="000000" w:themeColor="text1"/>
        </w:rPr>
        <w:t>yeterince nefes alabiliyorsa</w:t>
      </w:r>
      <w:r w:rsidR="009F53D5">
        <w:rPr>
          <w:color w:val="000000" w:themeColor="text1"/>
        </w:rPr>
        <w:t>)</w:t>
      </w:r>
      <w:r w:rsidR="008B033E">
        <w:rPr>
          <w:color w:val="000000" w:themeColor="text1"/>
        </w:rPr>
        <w:t xml:space="preserve"> müdahale edilmemeli, hastanın öksürmesine izin verilmeli ve öksürmesi teşvik edilmelidir</w:t>
      </w:r>
      <w:r w:rsidR="009F53D5">
        <w:rPr>
          <w:color w:val="000000" w:themeColor="text1"/>
        </w:rPr>
        <w:t>.</w:t>
      </w:r>
    </w:p>
    <w:p w:rsidR="00BE1D97" w:rsidRDefault="009F6EA4" w:rsidP="000E55C8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4.1. </w:t>
      </w:r>
      <w:r w:rsidR="00BE1D97">
        <w:rPr>
          <w:b/>
          <w:bCs/>
          <w:color w:val="000000" w:themeColor="text1"/>
        </w:rPr>
        <w:t>Erişkinlerde</w:t>
      </w:r>
    </w:p>
    <w:p w:rsidR="00343C31" w:rsidRDefault="009F6EA4" w:rsidP="006F12DD">
      <w:pPr>
        <w:jc w:val="both"/>
        <w:rPr>
          <w:color w:val="000000" w:themeColor="text1"/>
        </w:rPr>
      </w:pPr>
      <w:r>
        <w:rPr>
          <w:color w:val="000000" w:themeColor="text1"/>
        </w:rPr>
        <w:t>B</w:t>
      </w:r>
      <w:r w:rsidRPr="004C402D">
        <w:rPr>
          <w:color w:val="000000" w:themeColor="text1"/>
        </w:rPr>
        <w:t>oğulan bir yetişkinin hemen arkasında</w:t>
      </w:r>
      <w:r w:rsidR="00343C31">
        <w:rPr>
          <w:color w:val="000000" w:themeColor="text1"/>
        </w:rPr>
        <w:t xml:space="preserve"> ve yanında durulur. </w:t>
      </w:r>
      <w:r w:rsidRPr="004C402D">
        <w:rPr>
          <w:color w:val="000000" w:themeColor="text1"/>
        </w:rPr>
        <w:t>Destek için bir kol kişinin göğsün</w:t>
      </w:r>
      <w:r>
        <w:rPr>
          <w:color w:val="000000" w:themeColor="text1"/>
        </w:rPr>
        <w:t>e</w:t>
      </w:r>
      <w:r w:rsidR="006F12DD">
        <w:rPr>
          <w:color w:val="000000" w:themeColor="text1"/>
        </w:rPr>
        <w:t>/beline</w:t>
      </w:r>
      <w:r>
        <w:rPr>
          <w:color w:val="000000" w:themeColor="text1"/>
        </w:rPr>
        <w:t xml:space="preserve"> koyulur</w:t>
      </w:r>
      <w:r w:rsidRPr="004C402D">
        <w:rPr>
          <w:color w:val="000000" w:themeColor="text1"/>
        </w:rPr>
        <w:t xml:space="preserve">. </w:t>
      </w:r>
      <w:r>
        <w:rPr>
          <w:color w:val="000000" w:themeColor="text1"/>
        </w:rPr>
        <w:t>Üst vücudu yere paralel olacak şekilde boğulan kişi</w:t>
      </w:r>
      <w:r w:rsidRPr="004C402D">
        <w:rPr>
          <w:color w:val="000000" w:themeColor="text1"/>
        </w:rPr>
        <w:t xml:space="preserve"> bel</w:t>
      </w:r>
      <w:r>
        <w:rPr>
          <w:color w:val="000000" w:themeColor="text1"/>
        </w:rPr>
        <w:t>in</w:t>
      </w:r>
      <w:r w:rsidR="006F12DD">
        <w:rPr>
          <w:color w:val="000000" w:themeColor="text1"/>
        </w:rPr>
        <w:t xml:space="preserve">den (mümkünse belde 90 derecelik açı oluşacak şekilde) </w:t>
      </w:r>
      <w:r w:rsidRPr="004C402D">
        <w:rPr>
          <w:color w:val="000000" w:themeColor="text1"/>
        </w:rPr>
        <w:t>bükü</w:t>
      </w:r>
      <w:r>
        <w:rPr>
          <w:color w:val="000000" w:themeColor="text1"/>
        </w:rPr>
        <w:t>lür. Elin şişkin</w:t>
      </w:r>
      <w:r w:rsidRPr="004C402D">
        <w:rPr>
          <w:color w:val="000000" w:themeColor="text1"/>
        </w:rPr>
        <w:t xml:space="preserve"> topu</w:t>
      </w:r>
      <w:r>
        <w:rPr>
          <w:color w:val="000000" w:themeColor="text1"/>
        </w:rPr>
        <w:t>k kısmıyla hastanın</w:t>
      </w:r>
      <w:r w:rsidRPr="004C402D">
        <w:rPr>
          <w:color w:val="000000" w:themeColor="text1"/>
        </w:rPr>
        <w:t xml:space="preserve"> </w:t>
      </w:r>
      <w:r>
        <w:rPr>
          <w:color w:val="000000" w:themeColor="text1"/>
        </w:rPr>
        <w:t>skapula kemikleri</w:t>
      </w:r>
      <w:r w:rsidRPr="004C402D">
        <w:rPr>
          <w:color w:val="000000" w:themeColor="text1"/>
        </w:rPr>
        <w:t xml:space="preserve"> arasına beş sırt darbesi</w:t>
      </w:r>
      <w:r>
        <w:rPr>
          <w:color w:val="000000" w:themeColor="text1"/>
        </w:rPr>
        <w:t xml:space="preserve"> (</w:t>
      </w:r>
      <w:r>
        <w:rPr>
          <w:i/>
          <w:iCs/>
          <w:color w:val="000000" w:themeColor="text1"/>
        </w:rPr>
        <w:t>back blow</w:t>
      </w:r>
      <w:r>
        <w:rPr>
          <w:color w:val="000000" w:themeColor="text1"/>
        </w:rPr>
        <w:t>)</w:t>
      </w:r>
      <w:r w:rsidRPr="004C402D">
        <w:rPr>
          <w:color w:val="000000" w:themeColor="text1"/>
        </w:rPr>
        <w:t xml:space="preserve"> </w:t>
      </w:r>
      <w:r>
        <w:rPr>
          <w:color w:val="000000" w:themeColor="text1"/>
        </w:rPr>
        <w:t>vurulur</w:t>
      </w:r>
      <w:r w:rsidRPr="004C402D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:rsidR="0003133C" w:rsidRDefault="00343C31" w:rsidP="00226BA4">
      <w:pPr>
        <w:jc w:val="both"/>
      </w:pPr>
      <w:r>
        <w:rPr>
          <w:color w:val="000000" w:themeColor="text1"/>
        </w:rPr>
        <w:t>Tıkan</w:t>
      </w:r>
      <w:r w:rsidR="00226BA4">
        <w:rPr>
          <w:color w:val="000000" w:themeColor="text1"/>
        </w:rPr>
        <w:t xml:space="preserve">ıklık giderilemezse </w:t>
      </w:r>
      <w:r w:rsidRPr="00B0201F">
        <w:t>Heimlich</w:t>
      </w:r>
      <w:r>
        <w:rPr>
          <w:rStyle w:val="DipnotBavurusu"/>
        </w:rPr>
        <w:footnoteReference w:id="3"/>
      </w:r>
      <w:r>
        <w:t xml:space="preserve"> manevrası</w:t>
      </w:r>
      <w:r w:rsidR="00226BA4">
        <w:rPr>
          <w:color w:val="000000" w:themeColor="text1"/>
        </w:rPr>
        <w:t xml:space="preserve"> (abdominal bası)</w:t>
      </w:r>
      <w:r>
        <w:rPr>
          <w:color w:val="000000" w:themeColor="text1"/>
        </w:rPr>
        <w:t xml:space="preserve"> uygulanır. </w:t>
      </w:r>
      <w:r w:rsidR="00226BA4" w:rsidRPr="0003133C">
        <w:t xml:space="preserve">Heimlich manevrasında alttan diyaframa bası uygulamak intratorasik basıncı artırır ve böylece yabancı cismin çıkması sağlanır. Heimlich manevrası için kabul edilen tek endikasyon, supralaringeal yabancı cisimden boğulmakta olan bilinçli yetişkindir. </w:t>
      </w:r>
      <w:r>
        <w:rPr>
          <w:color w:val="000000" w:themeColor="text1"/>
        </w:rPr>
        <w:t xml:space="preserve">Bunun için hastanın arkasına geçilir. </w:t>
      </w:r>
      <w:r w:rsidRPr="00144088">
        <w:rPr>
          <w:color w:val="000000" w:themeColor="text1"/>
        </w:rPr>
        <w:t>Denge için bir aya</w:t>
      </w:r>
      <w:r>
        <w:rPr>
          <w:color w:val="000000" w:themeColor="text1"/>
        </w:rPr>
        <w:t>k</w:t>
      </w:r>
      <w:r w:rsidRPr="00144088">
        <w:rPr>
          <w:color w:val="000000" w:themeColor="text1"/>
        </w:rPr>
        <w:t xml:space="preserve"> diğerinin biraz önüne koyu</w:t>
      </w:r>
      <w:r>
        <w:rPr>
          <w:color w:val="000000" w:themeColor="text1"/>
        </w:rPr>
        <w:t>lur</w:t>
      </w:r>
      <w:r w:rsidRPr="00144088">
        <w:rPr>
          <w:color w:val="000000" w:themeColor="text1"/>
        </w:rPr>
        <w:t xml:space="preserve">. </w:t>
      </w:r>
      <w:r>
        <w:rPr>
          <w:color w:val="000000" w:themeColor="text1"/>
        </w:rPr>
        <w:t>Kollar</w:t>
      </w:r>
      <w:r w:rsidRPr="00144088">
        <w:rPr>
          <w:color w:val="000000" w:themeColor="text1"/>
        </w:rPr>
        <w:t xml:space="preserve"> </w:t>
      </w:r>
      <w:r w:rsidR="00226BA4">
        <w:rPr>
          <w:color w:val="000000" w:themeColor="text1"/>
        </w:rPr>
        <w:t xml:space="preserve">hastanın beline sarılır ve hasta </w:t>
      </w:r>
      <w:r>
        <w:rPr>
          <w:color w:val="000000" w:themeColor="text1"/>
        </w:rPr>
        <w:t>hafifçe öne doğru eğilir. Bir elle yumruk yapılır ve</w:t>
      </w:r>
      <w:r w:rsidRPr="00144088">
        <w:rPr>
          <w:color w:val="000000" w:themeColor="text1"/>
        </w:rPr>
        <w:t xml:space="preserve"> </w:t>
      </w:r>
      <w:r>
        <w:rPr>
          <w:color w:val="000000" w:themeColor="text1"/>
        </w:rPr>
        <w:t>hastanın</w:t>
      </w:r>
      <w:r w:rsidRPr="00144088">
        <w:rPr>
          <w:color w:val="000000" w:themeColor="text1"/>
        </w:rPr>
        <w:t xml:space="preserve"> göbeği</w:t>
      </w:r>
      <w:r>
        <w:rPr>
          <w:color w:val="000000" w:themeColor="text1"/>
        </w:rPr>
        <w:t>nin biraz yukarısına</w:t>
      </w:r>
      <w:r w:rsidR="0003133C">
        <w:rPr>
          <w:rStyle w:val="DipnotBavurusu"/>
          <w:color w:val="000000" w:themeColor="text1"/>
        </w:rPr>
        <w:footnoteReference w:id="4"/>
      </w:r>
      <w:r>
        <w:rPr>
          <w:color w:val="000000" w:themeColor="text1"/>
        </w:rPr>
        <w:t xml:space="preserve"> yerleştirilir</w:t>
      </w:r>
      <w:r w:rsidR="0003133C">
        <w:rPr>
          <w:rStyle w:val="DipnotBavurusu"/>
          <w:color w:val="000000" w:themeColor="text1"/>
        </w:rPr>
        <w:footnoteReference w:id="5"/>
      </w:r>
      <w:r w:rsidRPr="00144088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144088">
        <w:rPr>
          <w:color w:val="000000" w:themeColor="text1"/>
        </w:rPr>
        <w:t>Diğer el</w:t>
      </w:r>
      <w:r>
        <w:rPr>
          <w:color w:val="000000" w:themeColor="text1"/>
        </w:rPr>
        <w:t>le</w:t>
      </w:r>
      <w:r w:rsidRPr="00144088">
        <w:rPr>
          <w:color w:val="000000" w:themeColor="text1"/>
        </w:rPr>
        <w:t xml:space="preserve"> yumru</w:t>
      </w:r>
      <w:r>
        <w:rPr>
          <w:color w:val="000000" w:themeColor="text1"/>
        </w:rPr>
        <w:t>k</w:t>
      </w:r>
      <w:r w:rsidRPr="00144088">
        <w:rPr>
          <w:color w:val="000000" w:themeColor="text1"/>
        </w:rPr>
        <w:t xml:space="preserve"> </w:t>
      </w:r>
      <w:r w:rsidR="002D1894">
        <w:rPr>
          <w:color w:val="000000" w:themeColor="text1"/>
        </w:rPr>
        <w:t xml:space="preserve">sıkıca </w:t>
      </w:r>
      <w:r w:rsidRPr="00144088">
        <w:rPr>
          <w:color w:val="000000" w:themeColor="text1"/>
        </w:rPr>
        <w:t>kavra</w:t>
      </w:r>
      <w:r>
        <w:rPr>
          <w:color w:val="000000" w:themeColor="text1"/>
        </w:rPr>
        <w:t>nır ve</w:t>
      </w:r>
      <w:r w:rsidRPr="00144088">
        <w:rPr>
          <w:color w:val="000000" w:themeColor="text1"/>
        </w:rPr>
        <w:t xml:space="preserve"> </w:t>
      </w:r>
      <w:r>
        <w:rPr>
          <w:color w:val="000000" w:themeColor="text1"/>
        </w:rPr>
        <w:t>“hastayı</w:t>
      </w:r>
      <w:r w:rsidRPr="00144088">
        <w:rPr>
          <w:color w:val="000000" w:themeColor="text1"/>
        </w:rPr>
        <w:t xml:space="preserve"> yukarı kaldırmaya çalışıyormuş </w:t>
      </w:r>
      <w:r w:rsidRPr="00144088">
        <w:rPr>
          <w:color w:val="000000" w:themeColor="text1"/>
        </w:rPr>
        <w:lastRenderedPageBreak/>
        <w:t>gibi</w:t>
      </w:r>
      <w:r>
        <w:rPr>
          <w:color w:val="000000" w:themeColor="text1"/>
        </w:rPr>
        <w:t xml:space="preserve">” yukarı </w:t>
      </w:r>
      <w:r w:rsidR="002D1894">
        <w:t>(</w:t>
      </w:r>
      <w:r w:rsidR="002D1894" w:rsidRPr="0042129C">
        <w:rPr>
          <w:i/>
          <w:iCs/>
        </w:rPr>
        <w:t>upward</w:t>
      </w:r>
      <w:r w:rsidR="002D1894">
        <w:t xml:space="preserve">) </w:t>
      </w:r>
      <w:r w:rsidR="0003133C">
        <w:rPr>
          <w:color w:val="000000" w:themeColor="text1"/>
        </w:rPr>
        <w:t>ve içe doğru</w:t>
      </w:r>
      <w:r>
        <w:rPr>
          <w:color w:val="000000" w:themeColor="text1"/>
        </w:rPr>
        <w:t xml:space="preserve"> </w:t>
      </w:r>
      <w:r w:rsidR="002D1894">
        <w:t>(</w:t>
      </w:r>
      <w:r w:rsidR="002D1894" w:rsidRPr="0042129C">
        <w:rPr>
          <w:i/>
          <w:iCs/>
        </w:rPr>
        <w:t>inward</w:t>
      </w:r>
      <w:r w:rsidR="002D1894">
        <w:t xml:space="preserve">) </w:t>
      </w:r>
      <w:r>
        <w:rPr>
          <w:color w:val="000000" w:themeColor="text1"/>
        </w:rPr>
        <w:t xml:space="preserve">hızlı </w:t>
      </w:r>
      <w:r w:rsidRPr="00144088">
        <w:rPr>
          <w:color w:val="000000" w:themeColor="text1"/>
        </w:rPr>
        <w:t xml:space="preserve">bir </w:t>
      </w:r>
      <w:r>
        <w:rPr>
          <w:color w:val="000000" w:themeColor="text1"/>
        </w:rPr>
        <w:t>hareketle karna sertçe bastırılır</w:t>
      </w:r>
      <w:r w:rsidRPr="00144088">
        <w:rPr>
          <w:color w:val="000000" w:themeColor="text1"/>
        </w:rPr>
        <w:t>.</w:t>
      </w:r>
      <w:r w:rsidR="0003133C">
        <w:rPr>
          <w:color w:val="000000" w:themeColor="text1"/>
        </w:rPr>
        <w:t xml:space="preserve"> </w:t>
      </w:r>
      <w:r w:rsidR="0003133C">
        <w:t>Karın basıları,</w:t>
      </w:r>
      <w:r w:rsidR="0003133C" w:rsidRPr="00B632DE">
        <w:t xml:space="preserve"> göğüs kafesinin hemen altındaki epigastrik bölge üzerinden yapılmalı ve hastanın kafasına doğru </w:t>
      </w:r>
      <w:r w:rsidR="0003133C">
        <w:t>(</w:t>
      </w:r>
      <w:r w:rsidR="0003133C" w:rsidRPr="00B632DE">
        <w:t>yukar</w:t>
      </w:r>
      <w:r w:rsidR="0003133C">
        <w:t>ıya doğru) yönlendirilmelidir.</w:t>
      </w:r>
      <w:r w:rsidR="002D1894">
        <w:t xml:space="preserve"> Hareketler “sert kucaklama (</w:t>
      </w:r>
      <w:r w:rsidR="002D1894" w:rsidRPr="00177227">
        <w:rPr>
          <w:i/>
          <w:iCs/>
        </w:rPr>
        <w:t>bear hug</w:t>
      </w:r>
      <w:r w:rsidR="002D1894">
        <w:t>)”</w:t>
      </w:r>
      <w:r w:rsidR="002D1894">
        <w:rPr>
          <w:rStyle w:val="DipnotBavurusu"/>
        </w:rPr>
        <w:footnoteReference w:id="6"/>
      </w:r>
      <w:r w:rsidR="002D1894">
        <w:t xml:space="preserve"> şeklinde değil, dirseklerin ani/hızlı fleksiyonu şeklinde yapılmalıdır.</w:t>
      </w:r>
    </w:p>
    <w:p w:rsidR="009F6EA4" w:rsidRDefault="009F6EA4" w:rsidP="009F6EA4">
      <w:pPr>
        <w:jc w:val="both"/>
      </w:pPr>
      <w:r>
        <w:rPr>
          <w:noProof/>
          <w:lang w:eastAsia="tr-TR"/>
        </w:rPr>
        <w:drawing>
          <wp:inline distT="0" distB="0" distL="0" distR="0" wp14:anchorId="3993E7F5" wp14:editId="7A367AF1">
            <wp:extent cx="5819139" cy="3590925"/>
            <wp:effectExtent l="0" t="0" r="0" b="0"/>
            <wp:docPr id="9" name="Resim 9" descr="https://www.mayoclinic.org/-/media/kcms/gbs/patient-consumer/images/2017/09/22/17/06/composite-five-and-five-heimlich-8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yoclinic.org/-/media/kcms/gbs/patient-consumer/images/2017/09/22/17/06/composite-five-and-five-heimlich-8co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38" cy="35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94" w:rsidRDefault="002D1894" w:rsidP="002D1894">
      <w:pPr>
        <w:jc w:val="center"/>
      </w:pPr>
      <w:r>
        <w:rPr>
          <w:noProof/>
          <w:lang w:eastAsia="tr-TR"/>
        </w:rPr>
        <w:drawing>
          <wp:inline distT="0" distB="0" distL="0" distR="0" wp14:anchorId="417734E0" wp14:editId="15344554">
            <wp:extent cx="3441508" cy="2886075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08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A4" w:rsidRDefault="00226BA4" w:rsidP="00226BA4">
      <w:pPr>
        <w:jc w:val="both"/>
      </w:pPr>
      <w:r w:rsidRPr="004C402D">
        <w:rPr>
          <w:color w:val="000000" w:themeColor="text1"/>
        </w:rPr>
        <w:t xml:space="preserve">Tıkanıklık giderilene kadar 5 </w:t>
      </w:r>
      <w:r>
        <w:rPr>
          <w:color w:val="000000" w:themeColor="text1"/>
        </w:rPr>
        <w:t xml:space="preserve">sırt </w:t>
      </w:r>
      <w:r w:rsidRPr="004C402D">
        <w:rPr>
          <w:color w:val="000000" w:themeColor="text1"/>
        </w:rPr>
        <w:t>vuruş</w:t>
      </w:r>
      <w:r>
        <w:rPr>
          <w:color w:val="000000" w:themeColor="text1"/>
        </w:rPr>
        <w:t>u</w:t>
      </w:r>
      <w:r w:rsidRPr="004C402D">
        <w:rPr>
          <w:color w:val="000000" w:themeColor="text1"/>
        </w:rPr>
        <w:t xml:space="preserve"> ve 5 </w:t>
      </w:r>
      <w:r>
        <w:rPr>
          <w:color w:val="000000" w:themeColor="text1"/>
        </w:rPr>
        <w:t>abdominal bası döngüsü tekrarlanır</w:t>
      </w:r>
      <w:r w:rsidRPr="004C402D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>
        <w:t xml:space="preserve">Hastanın bilinci kapanırsa, temel yaşam desteği basamakları uygulanır. </w:t>
      </w:r>
    </w:p>
    <w:p w:rsidR="00226BA4" w:rsidRPr="00226BA4" w:rsidRDefault="00226BA4" w:rsidP="00226BA4">
      <w:pPr>
        <w:jc w:val="both"/>
      </w:pPr>
      <w:r>
        <w:rPr>
          <w:color w:val="000000" w:themeColor="text1"/>
        </w:rPr>
        <w:lastRenderedPageBreak/>
        <w:t>AHA</w:t>
      </w:r>
      <w:r w:rsidRPr="00144088">
        <w:rPr>
          <w:color w:val="000000" w:themeColor="text1"/>
        </w:rPr>
        <w:t xml:space="preserve">, </w:t>
      </w:r>
      <w:r>
        <w:rPr>
          <w:color w:val="000000" w:themeColor="text1"/>
        </w:rPr>
        <w:t>sırta vurma</w:t>
      </w:r>
      <w:r w:rsidRPr="00144088">
        <w:rPr>
          <w:color w:val="000000" w:themeColor="text1"/>
        </w:rPr>
        <w:t xml:space="preserve"> tekniğini </w:t>
      </w:r>
      <w:r>
        <w:rPr>
          <w:color w:val="000000" w:themeColor="text1"/>
        </w:rPr>
        <w:t>tanımlamaz</w:t>
      </w:r>
      <w:r w:rsidRPr="00144088">
        <w:rPr>
          <w:color w:val="000000" w:themeColor="text1"/>
        </w:rPr>
        <w:t xml:space="preserve">, sadece abdominal </w:t>
      </w:r>
      <w:r>
        <w:rPr>
          <w:color w:val="000000" w:themeColor="text1"/>
        </w:rPr>
        <w:t xml:space="preserve">bası </w:t>
      </w:r>
      <w:proofErr w:type="gramStart"/>
      <w:r>
        <w:rPr>
          <w:color w:val="000000" w:themeColor="text1"/>
        </w:rPr>
        <w:t>prosedürlerine</w:t>
      </w:r>
      <w:proofErr w:type="gramEnd"/>
      <w:r w:rsidRPr="00144088">
        <w:rPr>
          <w:color w:val="000000" w:themeColor="text1"/>
        </w:rPr>
        <w:t xml:space="preserve"> </w:t>
      </w:r>
      <w:r>
        <w:rPr>
          <w:color w:val="000000" w:themeColor="text1"/>
        </w:rPr>
        <w:t>yer verir</w:t>
      </w:r>
      <w:r w:rsidRPr="00144088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144088">
        <w:rPr>
          <w:color w:val="000000" w:themeColor="text1"/>
        </w:rPr>
        <w:t xml:space="preserve">Amerikan Kızıl Haçı </w:t>
      </w:r>
      <w:r>
        <w:rPr>
          <w:color w:val="000000" w:themeColor="text1"/>
        </w:rPr>
        <w:t>(</w:t>
      </w:r>
      <w:r w:rsidRPr="00144088">
        <w:rPr>
          <w:i/>
          <w:iCs/>
          <w:color w:val="000000" w:themeColor="text1"/>
        </w:rPr>
        <w:t>American Red Cross</w:t>
      </w:r>
      <w:r>
        <w:rPr>
          <w:color w:val="000000" w:themeColor="text1"/>
        </w:rPr>
        <w:t>) 5 sırta vuruş ve 5 abdominal bası yaklaşımını (five-and-five)</w:t>
      </w:r>
      <w:r w:rsidRPr="00144088">
        <w:rPr>
          <w:color w:val="000000" w:themeColor="text1"/>
        </w:rPr>
        <w:t xml:space="preserve"> önerir.</w:t>
      </w:r>
      <w:r>
        <w:rPr>
          <w:color w:val="000000" w:themeColor="text1"/>
        </w:rPr>
        <w:t xml:space="preserve"> Her iki yaklaşım da kabul edilebilir</w:t>
      </w:r>
      <w:r>
        <w:rPr>
          <w:rStyle w:val="DipnotBavurusu"/>
          <w:color w:val="000000" w:themeColor="text1"/>
        </w:rPr>
        <w:footnoteReference w:id="7"/>
      </w:r>
      <w:r>
        <w:rPr>
          <w:color w:val="000000" w:themeColor="text1"/>
        </w:rPr>
        <w:t>.</w:t>
      </w:r>
    </w:p>
    <w:p w:rsidR="00451522" w:rsidRDefault="009F6EA4" w:rsidP="000E55C8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4.2. </w:t>
      </w:r>
      <w:r w:rsidR="00451522">
        <w:rPr>
          <w:b/>
          <w:bCs/>
          <w:color w:val="000000" w:themeColor="text1"/>
        </w:rPr>
        <w:t>Çocuklarda (&gt;1 yaş)</w:t>
      </w:r>
    </w:p>
    <w:p w:rsidR="00FA0025" w:rsidRDefault="002D1894" w:rsidP="00FE5638">
      <w:pPr>
        <w:jc w:val="both"/>
      </w:pPr>
      <w:r w:rsidRPr="00AF39FF">
        <w:t xml:space="preserve">Çocuklarda </w:t>
      </w:r>
      <w:r>
        <w:t>yabancı cisme bağlı hava yolu tıkanıklığını açmak için</w:t>
      </w:r>
      <w:r w:rsidRPr="00AF39FF">
        <w:t xml:space="preserve"> </w:t>
      </w:r>
      <w:r>
        <w:t>yapılan</w:t>
      </w:r>
      <w:r w:rsidRPr="00AF39FF">
        <w:t xml:space="preserve"> tavsiyeleri destekleyecek yüksek kaliteli veri bulunmamaktadır. </w:t>
      </w:r>
      <w:r>
        <w:t>Hasta</w:t>
      </w:r>
      <w:r w:rsidRPr="00AF39FF">
        <w:t xml:space="preserve"> öksür</w:t>
      </w:r>
      <w:r>
        <w:t xml:space="preserve">üyorsa buna </w:t>
      </w:r>
      <w:r w:rsidRPr="00AF39FF">
        <w:t>izin veril</w:t>
      </w:r>
      <w:r>
        <w:t>melidir. Birçok durumda öksürme ile hava yolu açıklığı yeniden sağlanabilir. Eğer hava yolu tıkanıklığı şiddetli ise</w:t>
      </w:r>
      <w:r w:rsidR="00226BA4">
        <w:t>, erişkinlerde olduğu gibi</w:t>
      </w:r>
      <w:r>
        <w:t xml:space="preserve"> </w:t>
      </w:r>
      <w:r w:rsidR="00D96C55">
        <w:t>sırta vurular (</w:t>
      </w:r>
      <w:r w:rsidR="00D96C55" w:rsidRPr="00D96C55">
        <w:rPr>
          <w:i/>
          <w:iCs/>
        </w:rPr>
        <w:t>back blows</w:t>
      </w:r>
      <w:r w:rsidR="00D96C55">
        <w:t xml:space="preserve">) ve </w:t>
      </w:r>
      <w:r>
        <w:t>abdominal basılar kullanılır.</w:t>
      </w:r>
      <w:r w:rsidR="006F12DD">
        <w:t xml:space="preserve"> Bunun için</w:t>
      </w:r>
      <w:r>
        <w:t xml:space="preserve"> </w:t>
      </w:r>
      <w:r w:rsidR="006F12DD" w:rsidRPr="00A92354">
        <w:t>öncelikle çocuğun arkasında diz çökülmeli</w:t>
      </w:r>
      <w:r w:rsidR="006F12DD">
        <w:t>dir. Sırta vuru sırasında küçük çocuklar bacakların</w:t>
      </w:r>
      <w:r w:rsidR="006F12DD" w:rsidRPr="006F12DD">
        <w:t xml:space="preserve"> üzerine yatırılabilir. </w:t>
      </w:r>
      <w:r w:rsidR="006F12DD">
        <w:t xml:space="preserve">Abdominal bası uygulanırken </w:t>
      </w:r>
      <w:r>
        <w:t>tipik Heimlich manevraları</w:t>
      </w:r>
      <w:r w:rsidR="006F12DD">
        <w:t xml:space="preserve"> </w:t>
      </w:r>
      <w:r w:rsidRPr="00A92354">
        <w:t>y</w:t>
      </w:r>
      <w:r>
        <w:t>etişkinlerdekinden daha az güç</w:t>
      </w:r>
      <w:r w:rsidRPr="00A92354">
        <w:t xml:space="preserve"> </w:t>
      </w:r>
      <w:r w:rsidR="006F12DD">
        <w:t>uygulayarak</w:t>
      </w:r>
      <w:r>
        <w:t xml:space="preserve"> gerçekleştirilmelidir. </w:t>
      </w:r>
      <w:r w:rsidR="004E6883">
        <w:t>Özellikle 5 yaşın altındaki (&lt;</w:t>
      </w:r>
      <w:r w:rsidR="004E6883" w:rsidRPr="004E6883">
        <w:t>20 kg</w:t>
      </w:r>
      <w:r w:rsidR="004E6883">
        <w:t>)</w:t>
      </w:r>
      <w:r w:rsidR="004E6883" w:rsidRPr="004E6883">
        <w:t xml:space="preserve"> çocuklarda </w:t>
      </w:r>
      <w:r w:rsidR="004E6883">
        <w:t xml:space="preserve">fazla kuvvet uygulamamaya dikkat edilmeli ve </w:t>
      </w:r>
      <w:r w:rsidR="004E6883" w:rsidRPr="004E6883">
        <w:t>ata bin</w:t>
      </w:r>
      <w:r w:rsidR="004E6883">
        <w:t xml:space="preserve">er gibi ayakları açmak yerine </w:t>
      </w:r>
      <w:r w:rsidR="004E6883" w:rsidRPr="004E6883">
        <w:t xml:space="preserve">çocuğun </w:t>
      </w:r>
      <w:r w:rsidR="004E6883">
        <w:t>arkasında</w:t>
      </w:r>
      <w:r w:rsidR="004E6883" w:rsidRPr="004E6883">
        <w:t xml:space="preserve"> diz çök</w:t>
      </w:r>
      <w:r w:rsidR="004E6883">
        <w:t>ül</w:t>
      </w:r>
      <w:r w:rsidR="004E6883" w:rsidRPr="004E6883">
        <w:t>melidir.</w:t>
      </w:r>
      <w:r w:rsidR="004E6883">
        <w:t xml:space="preserve"> Çocuklarda </w:t>
      </w:r>
      <w:r w:rsidR="004E6883">
        <w:rPr>
          <w:color w:val="000000" w:themeColor="text1"/>
        </w:rPr>
        <w:t>kaburgaların veya iç organların</w:t>
      </w:r>
      <w:r w:rsidR="00451522" w:rsidRPr="00451522">
        <w:rPr>
          <w:color w:val="000000" w:themeColor="text1"/>
        </w:rPr>
        <w:t xml:space="preserve"> zarar </w:t>
      </w:r>
      <w:r w:rsidR="004E6883">
        <w:rPr>
          <w:color w:val="000000" w:themeColor="text1"/>
        </w:rPr>
        <w:t xml:space="preserve">görme riski daha yüksektir. </w:t>
      </w:r>
      <w:r w:rsidR="009F6EA4">
        <w:t>N</w:t>
      </w:r>
      <w:r w:rsidR="009F6EA4" w:rsidRPr="00AF39FF">
        <w:t xml:space="preserve">esne dışarı atılana veya </w:t>
      </w:r>
      <w:r w:rsidR="009F6EA4">
        <w:t>hasta</w:t>
      </w:r>
      <w:r w:rsidR="009F6EA4" w:rsidRPr="00AF39FF">
        <w:t xml:space="preserve"> tepkisiz hale gelene kadar </w:t>
      </w:r>
      <w:r w:rsidR="00226BA4">
        <w:t>sırta vurma ve abdominal bası döngüsüne</w:t>
      </w:r>
      <w:r w:rsidR="009F6EA4">
        <w:t xml:space="preserve"> devam edilir</w:t>
      </w:r>
      <w:r w:rsidR="009F6EA4" w:rsidRPr="00AF39FF">
        <w:t>.</w:t>
      </w:r>
      <w:r>
        <w:t xml:space="preserve"> </w:t>
      </w:r>
      <w:r w:rsidR="00226BA4">
        <w:t>Hasta</w:t>
      </w:r>
      <w:r>
        <w:t xml:space="preserve"> </w:t>
      </w:r>
      <w:r w:rsidRPr="00CB25CD">
        <w:t xml:space="preserve">bilinçsiz </w:t>
      </w:r>
      <w:r>
        <w:t xml:space="preserve">hale geldiğinde </w:t>
      </w:r>
      <w:r w:rsidRPr="00CB25CD">
        <w:t xml:space="preserve">hastanın nabzı olsun ya da </w:t>
      </w:r>
      <w:r w:rsidR="00226BA4">
        <w:t>olmasın</w:t>
      </w:r>
      <w:r>
        <w:t xml:space="preserve"> temel yaşam desteği için göğüs kompresyonlarına</w:t>
      </w:r>
      <w:r w:rsidRPr="00CB25CD">
        <w:t xml:space="preserve"> hemen </w:t>
      </w:r>
      <w:r>
        <w:t>başlamak gerekir</w:t>
      </w:r>
      <w:r w:rsidRPr="00CB25CD">
        <w:t>.</w:t>
      </w:r>
      <w:r w:rsidR="00226BA4">
        <w:t xml:space="preserve"> Göğüs kompresyonları ile de hava yolu tıkanıklığının giderilmesi mümkün olabilmektedir.</w:t>
      </w:r>
      <w:r w:rsidR="00FA0025" w:rsidRPr="00FA0025">
        <w:t xml:space="preserve"> </w:t>
      </w:r>
    </w:p>
    <w:p w:rsidR="00075204" w:rsidRPr="002D1894" w:rsidRDefault="00FA0025" w:rsidP="00226BA4">
      <w:r>
        <w:rPr>
          <w:noProof/>
          <w:lang w:eastAsia="tr-TR"/>
        </w:rPr>
        <w:drawing>
          <wp:inline distT="0" distB="0" distL="0" distR="0" wp14:anchorId="1C8D596F" wp14:editId="75ACA8B3">
            <wp:extent cx="2700762" cy="3067050"/>
            <wp:effectExtent l="0" t="0" r="444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28" cy="30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638">
        <w:t xml:space="preserve">           </w:t>
      </w:r>
      <w:r w:rsidR="00075204">
        <w:rPr>
          <w:noProof/>
          <w:lang w:eastAsia="tr-TR"/>
        </w:rPr>
        <w:drawing>
          <wp:inline distT="0" distB="0" distL="0" distR="0" wp14:anchorId="14BF6BE5" wp14:editId="0E9AF401">
            <wp:extent cx="1933575" cy="314325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1493" r="25613" b="-1"/>
                    <a:stretch/>
                  </pic:blipFill>
                  <pic:spPr bwMode="auto">
                    <a:xfrm>
                      <a:off x="0" y="0"/>
                      <a:ext cx="19335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D97" w:rsidRDefault="009F6EA4" w:rsidP="000E55C8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4.3. </w:t>
      </w:r>
      <w:r w:rsidR="00BE1D97">
        <w:rPr>
          <w:b/>
          <w:bCs/>
          <w:color w:val="000000" w:themeColor="text1"/>
        </w:rPr>
        <w:t>Hamilelerde ve Obez Kişilerde</w:t>
      </w:r>
    </w:p>
    <w:p w:rsidR="009F6EA4" w:rsidRDefault="00D96C55" w:rsidP="006F12DD">
      <w:pPr>
        <w:jc w:val="both"/>
        <w:rPr>
          <w:b/>
          <w:bCs/>
          <w:color w:val="FF0000"/>
        </w:rPr>
      </w:pPr>
      <w:r w:rsidRPr="00D96C55">
        <w:rPr>
          <w:color w:val="000000" w:themeColor="text1"/>
        </w:rPr>
        <w:t>Obez hastalar ve gebeliğin geç dönemindeki kadınlar</w:t>
      </w:r>
      <w:r>
        <w:rPr>
          <w:color w:val="000000" w:themeColor="text1"/>
        </w:rPr>
        <w:t>da</w:t>
      </w:r>
      <w:r w:rsidR="0033690D">
        <w:rPr>
          <w:color w:val="000000" w:themeColor="text1"/>
        </w:rPr>
        <w:t>, diğer erişkinlerde olduğu gibi e</w:t>
      </w:r>
      <w:r w:rsidR="0033690D" w:rsidRPr="0033690D">
        <w:rPr>
          <w:color w:val="000000" w:themeColor="text1"/>
        </w:rPr>
        <w:t>lin</w:t>
      </w:r>
      <w:r w:rsidR="0033690D">
        <w:rPr>
          <w:color w:val="000000" w:themeColor="text1"/>
        </w:rPr>
        <w:t xml:space="preserve"> şişkin </w:t>
      </w:r>
      <w:r w:rsidR="0033690D" w:rsidRPr="0033690D">
        <w:rPr>
          <w:color w:val="000000" w:themeColor="text1"/>
        </w:rPr>
        <w:t>topu</w:t>
      </w:r>
      <w:r w:rsidR="0033690D">
        <w:rPr>
          <w:color w:val="000000" w:themeColor="text1"/>
        </w:rPr>
        <w:t>k kısmıyla</w:t>
      </w:r>
      <w:r w:rsidR="0033690D" w:rsidRPr="0033690D">
        <w:rPr>
          <w:color w:val="000000" w:themeColor="text1"/>
        </w:rPr>
        <w:t xml:space="preserve"> </w:t>
      </w:r>
      <w:r w:rsidR="0033690D">
        <w:rPr>
          <w:color w:val="000000" w:themeColor="text1"/>
        </w:rPr>
        <w:t>skapula kemiklerinin arasına 5 vuruş</w:t>
      </w:r>
      <w:r w:rsidR="0033690D" w:rsidRPr="0033690D">
        <w:rPr>
          <w:color w:val="000000" w:themeColor="text1"/>
        </w:rPr>
        <w:t xml:space="preserve"> </w:t>
      </w:r>
      <w:r w:rsidR="0033690D">
        <w:rPr>
          <w:color w:val="000000" w:themeColor="text1"/>
        </w:rPr>
        <w:t>yapılır, ancak diğer erişkinlerde olduğundan farklı olarak sırt vurularından sonra</w:t>
      </w:r>
      <w:r>
        <w:rPr>
          <w:color w:val="000000" w:themeColor="text1"/>
        </w:rPr>
        <w:t xml:space="preserve"> karna baskı yerine göğse bas</w:t>
      </w:r>
      <w:r w:rsidRPr="00D96C55">
        <w:rPr>
          <w:color w:val="000000" w:themeColor="text1"/>
        </w:rPr>
        <w:t>ı yap</w:t>
      </w:r>
      <w:r>
        <w:rPr>
          <w:color w:val="000000" w:themeColor="text1"/>
        </w:rPr>
        <w:t>ıl</w:t>
      </w:r>
      <w:r w:rsidRPr="00D96C55">
        <w:rPr>
          <w:color w:val="000000" w:themeColor="text1"/>
        </w:rPr>
        <w:t xml:space="preserve">malıdır. </w:t>
      </w:r>
      <w:r w:rsidR="0033690D">
        <w:rPr>
          <w:color w:val="000000" w:themeColor="text1"/>
        </w:rPr>
        <w:t>Bunun için e</w:t>
      </w:r>
      <w:r w:rsidR="00BE1D97">
        <w:rPr>
          <w:color w:val="000000" w:themeColor="text1"/>
        </w:rPr>
        <w:t>ller</w:t>
      </w:r>
      <w:r w:rsidR="00BE1D97" w:rsidRPr="00BE1D97">
        <w:rPr>
          <w:color w:val="000000" w:themeColor="text1"/>
        </w:rPr>
        <w:t xml:space="preserve"> normal bir Heimlich manevrasından daha </w:t>
      </w:r>
      <w:r w:rsidR="00BE1D97">
        <w:rPr>
          <w:color w:val="000000" w:themeColor="text1"/>
        </w:rPr>
        <w:t>yukarıya</w:t>
      </w:r>
      <w:r w:rsidR="00BE1D97" w:rsidRPr="00BE1D97">
        <w:rPr>
          <w:color w:val="000000" w:themeColor="text1"/>
        </w:rPr>
        <w:t xml:space="preserve">, </w:t>
      </w:r>
      <w:r w:rsidR="00BE1D97">
        <w:rPr>
          <w:color w:val="000000" w:themeColor="text1"/>
        </w:rPr>
        <w:t xml:space="preserve">sternum kemiğinin </w:t>
      </w:r>
      <w:r w:rsidR="006F12DD">
        <w:rPr>
          <w:color w:val="000000" w:themeColor="text1"/>
        </w:rPr>
        <w:t xml:space="preserve">alt </w:t>
      </w:r>
      <w:r w:rsidR="006F12DD">
        <w:rPr>
          <w:color w:val="000000" w:themeColor="text1"/>
        </w:rPr>
        <w:lastRenderedPageBreak/>
        <w:t>yarısına (</w:t>
      </w:r>
      <w:r w:rsidR="00BE1D97" w:rsidRPr="00BE1D97">
        <w:rPr>
          <w:color w:val="000000" w:themeColor="text1"/>
        </w:rPr>
        <w:t xml:space="preserve">kaburgaların </w:t>
      </w:r>
      <w:r w:rsidR="006F12DD">
        <w:rPr>
          <w:color w:val="000000" w:themeColor="text1"/>
        </w:rPr>
        <w:t xml:space="preserve">en alttaki </w:t>
      </w:r>
      <w:r w:rsidR="00BE1D97" w:rsidRPr="00BE1D97">
        <w:rPr>
          <w:color w:val="000000" w:themeColor="text1"/>
        </w:rPr>
        <w:t xml:space="preserve">birleşme </w:t>
      </w:r>
      <w:r w:rsidR="00BE1D97">
        <w:rPr>
          <w:color w:val="000000" w:themeColor="text1"/>
        </w:rPr>
        <w:t>yerinin hemen üstüne</w:t>
      </w:r>
      <w:r w:rsidR="006F12DD">
        <w:rPr>
          <w:color w:val="000000" w:themeColor="text1"/>
        </w:rPr>
        <w:t>)</w:t>
      </w:r>
      <w:r w:rsidR="00BE1D97">
        <w:rPr>
          <w:color w:val="000000" w:themeColor="text1"/>
        </w:rPr>
        <w:t xml:space="preserve"> yerleştirilir</w:t>
      </w:r>
      <w:r w:rsidR="006F12DD">
        <w:rPr>
          <w:color w:val="000000" w:themeColor="text1"/>
        </w:rPr>
        <w:t xml:space="preserve">; daha sonra her iki kol </w:t>
      </w:r>
      <w:r w:rsidR="006F12DD" w:rsidRPr="006F12DD">
        <w:rPr>
          <w:color w:val="000000" w:themeColor="text1"/>
        </w:rPr>
        <w:t>keskin bir şekilde geriye doğru çek</w:t>
      </w:r>
      <w:r w:rsidR="006F12DD">
        <w:rPr>
          <w:color w:val="000000" w:themeColor="text1"/>
        </w:rPr>
        <w:t>il</w:t>
      </w:r>
      <w:r w:rsidR="006F12DD" w:rsidRPr="006F12DD">
        <w:rPr>
          <w:color w:val="000000" w:themeColor="text1"/>
        </w:rPr>
        <w:t xml:space="preserve">erek içe doğru </w:t>
      </w:r>
      <w:r w:rsidR="006F12DD">
        <w:rPr>
          <w:color w:val="000000" w:themeColor="text1"/>
        </w:rPr>
        <w:t>bir bası</w:t>
      </w:r>
      <w:r w:rsidR="006F12DD" w:rsidRPr="006F12DD">
        <w:rPr>
          <w:color w:val="000000" w:themeColor="text1"/>
        </w:rPr>
        <w:t xml:space="preserve"> </w:t>
      </w:r>
      <w:r w:rsidR="006F12DD">
        <w:rPr>
          <w:color w:val="000000" w:themeColor="text1"/>
        </w:rPr>
        <w:t>gerçekleştirilir</w:t>
      </w:r>
      <w:r w:rsidR="006F12DD" w:rsidRPr="006F12DD">
        <w:rPr>
          <w:color w:val="000000" w:themeColor="text1"/>
        </w:rPr>
        <w:t>.</w:t>
      </w:r>
    </w:p>
    <w:p w:rsidR="00FA0025" w:rsidRPr="0092604B" w:rsidRDefault="00FA0025" w:rsidP="00FA0025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inline distT="0" distB="0" distL="0" distR="0">
            <wp:extent cx="1724025" cy="265747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D97" w:rsidRDefault="009F6EA4" w:rsidP="00BE1D97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4.4. </w:t>
      </w:r>
      <w:r w:rsidR="00BE1D97" w:rsidRPr="00BE1D97">
        <w:rPr>
          <w:b/>
          <w:bCs/>
          <w:color w:val="000000" w:themeColor="text1"/>
        </w:rPr>
        <w:t>Bebeklerde</w:t>
      </w:r>
      <w:r w:rsidR="00BE1D97">
        <w:rPr>
          <w:b/>
          <w:bCs/>
          <w:color w:val="000000" w:themeColor="text1"/>
        </w:rPr>
        <w:t xml:space="preserve"> (&lt;1 yaş)</w:t>
      </w:r>
    </w:p>
    <w:p w:rsidR="007114F7" w:rsidRDefault="007114F7" w:rsidP="00FE5638">
      <w:pPr>
        <w:jc w:val="both"/>
      </w:pPr>
      <w:r w:rsidRPr="007114F7">
        <w:t>Bebek ağlayabiliyorsa ve belirgin sesler çıkarabiliyorsa, etkili bir şekilde öksürebiliyorsa veya yeterince nefes alabiliyorsa</w:t>
      </w:r>
      <w:r>
        <w:t>; b</w:t>
      </w:r>
      <w:r w:rsidRPr="007114F7">
        <w:t>u tür</w:t>
      </w:r>
      <w:r>
        <w:t xml:space="preserve"> durumlarda</w:t>
      </w:r>
      <w:r w:rsidRPr="007114F7">
        <w:t xml:space="preserve"> bebeklerde ciddi hava yolu obstrüksiyonu </w:t>
      </w:r>
      <w:r w:rsidR="00FE5638">
        <w:t>olmayacağı için ilk yardıma gerek yoktur</w:t>
      </w:r>
      <w:r w:rsidRPr="007114F7">
        <w:t xml:space="preserve">. </w:t>
      </w:r>
      <w:r>
        <w:t>Güçlü öksürükler ve ağlamalar</w:t>
      </w:r>
      <w:r w:rsidRPr="007114F7">
        <w:t xml:space="preserve"> </w:t>
      </w:r>
      <w:r>
        <w:t>yabancı cismin</w:t>
      </w:r>
      <w:r w:rsidRPr="007114F7">
        <w:t xml:space="preserve"> hava yolundan dışarı </w:t>
      </w:r>
      <w:r>
        <w:t>çıkmasına</w:t>
      </w:r>
      <w:r w:rsidRPr="007114F7">
        <w:t xml:space="preserve"> yardımcı olabilir.</w:t>
      </w:r>
      <w:r>
        <w:t xml:space="preserve"> Eğer bebeklerde a</w:t>
      </w:r>
      <w:r w:rsidRPr="007114F7">
        <w:t>ğlayamama veya fazla ses çıkaramama</w:t>
      </w:r>
      <w:r>
        <w:t xml:space="preserve">, öksürememe veya zayıf/etkisiz öksürük ve </w:t>
      </w:r>
      <w:r w:rsidR="00FE5638">
        <w:t>siyanoz</w:t>
      </w:r>
      <w:r>
        <w:t xml:space="preserve"> varsa bu durumda ciddi hava yolu tıkanıklığı olduğu düşünülüp</w:t>
      </w:r>
      <w:r w:rsidR="00FE5638">
        <w:t xml:space="preserve"> acilen</w:t>
      </w:r>
      <w:r>
        <w:t xml:space="preserve"> müdahale edilmelidir. </w:t>
      </w:r>
      <w:r w:rsidR="00714D50">
        <w:t>V</w:t>
      </w:r>
      <w:r w:rsidR="00714D50" w:rsidRPr="00CB25CD">
        <w:t xml:space="preserve">aka serilerinden elde edilen gözlemsel veriler, bebekler için sırt </w:t>
      </w:r>
      <w:r w:rsidR="00714D50">
        <w:t>vuruları</w:t>
      </w:r>
      <w:r w:rsidR="00FE5638">
        <w:t xml:space="preserve"> ve</w:t>
      </w:r>
      <w:r w:rsidR="00714D50" w:rsidRPr="00CB25CD">
        <w:t xml:space="preserve"> göğüs </w:t>
      </w:r>
      <w:r w:rsidR="00714D50">
        <w:t xml:space="preserve">basılarının </w:t>
      </w:r>
      <w:r w:rsidR="00714D50" w:rsidRPr="00CB25CD">
        <w:t>kullanımını desteklemektedir. Abdominal organ yaralanmasına neden olma potansiy</w:t>
      </w:r>
      <w:r w:rsidR="00714D50">
        <w:t>eli nedeniyle bebekler için karna bas</w:t>
      </w:r>
      <w:r w:rsidR="00714D50" w:rsidRPr="00CB25CD">
        <w:t>ı önerilmez.</w:t>
      </w:r>
      <w:r w:rsidR="00714D50">
        <w:t xml:space="preserve"> </w:t>
      </w:r>
    </w:p>
    <w:p w:rsidR="00714D50" w:rsidRPr="007114F7" w:rsidRDefault="00CE5579" w:rsidP="00CE5579">
      <w:pPr>
        <w:jc w:val="both"/>
      </w:pPr>
      <w:r>
        <w:t xml:space="preserve">Bebeklerde </w:t>
      </w:r>
      <w:r w:rsidR="00714D50" w:rsidRPr="00514F56">
        <w:t xml:space="preserve">yabancı cisme bağlı </w:t>
      </w:r>
      <w:r>
        <w:t xml:space="preserve">ciddi </w:t>
      </w:r>
      <w:r w:rsidR="00714D50" w:rsidRPr="00514F56">
        <w:t>hava</w:t>
      </w:r>
      <w:r w:rsidR="00714D50">
        <w:t xml:space="preserve"> </w:t>
      </w:r>
      <w:r w:rsidR="00714D50" w:rsidRPr="00514F56">
        <w:t xml:space="preserve">yolu tıkanıklığını açmak için </w:t>
      </w:r>
      <w:r w:rsidR="00FE5638">
        <w:t>uygulanacak</w:t>
      </w:r>
      <w:r w:rsidR="00714D50" w:rsidRPr="00514F56">
        <w:t xml:space="preserve"> ilk</w:t>
      </w:r>
      <w:r w:rsidR="00714D50">
        <w:t xml:space="preserve"> </w:t>
      </w:r>
      <w:r w:rsidR="00714D50" w:rsidRPr="00514F56">
        <w:t>yardım</w:t>
      </w:r>
      <w:r w:rsidR="00714D50">
        <w:t xml:space="preserve"> yöntemi </w:t>
      </w:r>
      <w:r w:rsidR="00FE5638">
        <w:t>şöyledir</w:t>
      </w:r>
      <w:r w:rsidR="00E6206A">
        <w:t xml:space="preserve"> (video için bakınız; </w:t>
      </w:r>
      <w:hyperlink r:id="rId24" w:history="1">
        <w:r w:rsidR="00E6206A" w:rsidRPr="00007C14">
          <w:rPr>
            <w:rStyle w:val="Kpr"/>
          </w:rPr>
          <w:t>http://biyokimyadersleri.com/infant.html</w:t>
        </w:r>
      </w:hyperlink>
      <w:r w:rsidR="00E6206A">
        <w:t xml:space="preserve"> )</w:t>
      </w:r>
      <w:r w:rsidR="00714D50">
        <w:t>:</w:t>
      </w:r>
    </w:p>
    <w:p w:rsidR="009F6EA4" w:rsidRDefault="00BE1D97" w:rsidP="00CE5579">
      <w:pPr>
        <w:jc w:val="both"/>
        <w:rPr>
          <w:color w:val="000000" w:themeColor="text1"/>
        </w:rPr>
      </w:pPr>
      <w:r>
        <w:rPr>
          <w:color w:val="000000" w:themeColor="text1"/>
        </w:rPr>
        <w:t>Oturur bir pozisyon alınır</w:t>
      </w:r>
      <w:r w:rsidRPr="00BE1D97">
        <w:rPr>
          <w:color w:val="000000" w:themeColor="text1"/>
        </w:rPr>
        <w:t xml:space="preserve"> ve bebe</w:t>
      </w:r>
      <w:r>
        <w:rPr>
          <w:color w:val="000000" w:themeColor="text1"/>
        </w:rPr>
        <w:t>k,</w:t>
      </w:r>
      <w:r w:rsidRPr="00BE1D97">
        <w:rPr>
          <w:color w:val="000000" w:themeColor="text1"/>
        </w:rPr>
        <w:t xml:space="preserve"> uyluğun üzerinde duran ön</w:t>
      </w:r>
      <w:r>
        <w:rPr>
          <w:color w:val="000000" w:themeColor="text1"/>
        </w:rPr>
        <w:t xml:space="preserve"> </w:t>
      </w:r>
      <w:r w:rsidRPr="00BE1D97">
        <w:rPr>
          <w:color w:val="000000" w:themeColor="text1"/>
        </w:rPr>
        <w:t>kol</w:t>
      </w:r>
      <w:r>
        <w:rPr>
          <w:color w:val="000000" w:themeColor="text1"/>
        </w:rPr>
        <w:t>da yüzü aşağı bakacak şekilde tutulur</w:t>
      </w:r>
      <w:r w:rsidR="00714D50">
        <w:rPr>
          <w:rStyle w:val="DipnotBavurusu"/>
          <w:color w:val="000000" w:themeColor="text1"/>
        </w:rPr>
        <w:footnoteReference w:id="8"/>
      </w:r>
      <w:r w:rsidRPr="00BE1D97">
        <w:rPr>
          <w:color w:val="000000" w:themeColor="text1"/>
        </w:rPr>
        <w:t xml:space="preserve">. </w:t>
      </w:r>
      <w:r w:rsidR="00F92950">
        <w:rPr>
          <w:color w:val="000000" w:themeColor="text1"/>
        </w:rPr>
        <w:t>Bebeğin başı ve boynu</w:t>
      </w:r>
      <w:r w:rsidR="00F92950" w:rsidRPr="00BE1D97">
        <w:rPr>
          <w:color w:val="000000" w:themeColor="text1"/>
        </w:rPr>
        <w:t xml:space="preserve"> el</w:t>
      </w:r>
      <w:r w:rsidR="00F92950">
        <w:rPr>
          <w:color w:val="000000" w:themeColor="text1"/>
        </w:rPr>
        <w:t xml:space="preserve">le </w:t>
      </w:r>
      <w:r w:rsidR="00F92950" w:rsidRPr="00BE1D97">
        <w:rPr>
          <w:color w:val="000000" w:themeColor="text1"/>
        </w:rPr>
        <w:t>destekle</w:t>
      </w:r>
      <w:r w:rsidR="00F92950">
        <w:rPr>
          <w:color w:val="000000" w:themeColor="text1"/>
        </w:rPr>
        <w:t>nir ve başı gövdeden daha aşağıda</w:t>
      </w:r>
      <w:r w:rsidR="00F92950" w:rsidRPr="00BE1D97">
        <w:rPr>
          <w:color w:val="000000" w:themeColor="text1"/>
        </w:rPr>
        <w:t xml:space="preserve"> </w:t>
      </w:r>
      <w:r w:rsidR="00F92950">
        <w:rPr>
          <w:color w:val="000000" w:themeColor="text1"/>
        </w:rPr>
        <w:t xml:space="preserve">olacak şekilde tutulur. </w:t>
      </w:r>
      <w:r w:rsidR="00F92950" w:rsidRPr="00BE1D97">
        <w:rPr>
          <w:color w:val="000000" w:themeColor="text1"/>
        </w:rPr>
        <w:t>Elin</w:t>
      </w:r>
      <w:r w:rsidR="00F92950">
        <w:rPr>
          <w:color w:val="000000" w:themeColor="text1"/>
        </w:rPr>
        <w:t xml:space="preserve"> şişkin</w:t>
      </w:r>
      <w:r w:rsidR="00F92950" w:rsidRPr="00BE1D97">
        <w:rPr>
          <w:color w:val="000000" w:themeColor="text1"/>
        </w:rPr>
        <w:t xml:space="preserve"> topu</w:t>
      </w:r>
      <w:r w:rsidR="00F92950">
        <w:rPr>
          <w:color w:val="000000" w:themeColor="text1"/>
        </w:rPr>
        <w:t>k kısmı</w:t>
      </w:r>
      <w:r w:rsidR="00F92950" w:rsidRPr="00BE1D97">
        <w:rPr>
          <w:color w:val="000000" w:themeColor="text1"/>
        </w:rPr>
        <w:t xml:space="preserve"> kullan</w:t>
      </w:r>
      <w:r w:rsidR="00F92950">
        <w:rPr>
          <w:color w:val="000000" w:themeColor="text1"/>
        </w:rPr>
        <w:t>ılarak bebeğin</w:t>
      </w:r>
      <w:r w:rsidR="00F92950" w:rsidRPr="00BE1D97">
        <w:rPr>
          <w:color w:val="000000" w:themeColor="text1"/>
        </w:rPr>
        <w:t xml:space="preserve"> sırtının ortasına</w:t>
      </w:r>
      <w:r w:rsidR="00714D50">
        <w:rPr>
          <w:color w:val="000000" w:themeColor="text1"/>
        </w:rPr>
        <w:t xml:space="preserve"> (</w:t>
      </w:r>
      <w:r w:rsidR="00714D50">
        <w:t>skapula kemiklerinin arasına</w:t>
      </w:r>
      <w:r w:rsidR="00714D50">
        <w:rPr>
          <w:color w:val="000000" w:themeColor="text1"/>
        </w:rPr>
        <w:t>)</w:t>
      </w:r>
      <w:r w:rsidR="00F92950" w:rsidRPr="00BE1D97">
        <w:rPr>
          <w:color w:val="000000" w:themeColor="text1"/>
        </w:rPr>
        <w:t xml:space="preserve"> </w:t>
      </w:r>
      <w:r w:rsidR="00F92950">
        <w:rPr>
          <w:color w:val="000000" w:themeColor="text1"/>
        </w:rPr>
        <w:t>5</w:t>
      </w:r>
      <w:r w:rsidR="00F92950" w:rsidRPr="00BE1D97">
        <w:rPr>
          <w:color w:val="000000" w:themeColor="text1"/>
        </w:rPr>
        <w:t xml:space="preserve"> kez </w:t>
      </w:r>
      <w:r w:rsidR="00F92950">
        <w:rPr>
          <w:color w:val="000000" w:themeColor="text1"/>
        </w:rPr>
        <w:t>vurulur</w:t>
      </w:r>
      <w:r w:rsidR="00714D50">
        <w:rPr>
          <w:color w:val="000000" w:themeColor="text1"/>
        </w:rPr>
        <w:t xml:space="preserve"> (</w:t>
      </w:r>
      <w:r w:rsidR="00714D50" w:rsidRPr="007C1CCC">
        <w:rPr>
          <w:i/>
          <w:iCs/>
        </w:rPr>
        <w:t>back blows/slaps</w:t>
      </w:r>
      <w:r w:rsidR="00714D50">
        <w:rPr>
          <w:color w:val="000000" w:themeColor="text1"/>
        </w:rPr>
        <w:t>)</w:t>
      </w:r>
      <w:r w:rsidR="00F92950" w:rsidRPr="00BE1D97">
        <w:rPr>
          <w:color w:val="000000" w:themeColor="text1"/>
        </w:rPr>
        <w:t>.</w:t>
      </w:r>
      <w:r w:rsidR="00F92950">
        <w:rPr>
          <w:color w:val="000000" w:themeColor="text1"/>
        </w:rPr>
        <w:t xml:space="preserve"> Sırta vurmanın ve y</w:t>
      </w:r>
      <w:r w:rsidR="00F92950" w:rsidRPr="00BE1D97">
        <w:rPr>
          <w:color w:val="000000" w:themeColor="text1"/>
        </w:rPr>
        <w:t>er</w:t>
      </w:r>
      <w:r w:rsidR="00F92950">
        <w:rPr>
          <w:color w:val="000000" w:themeColor="text1"/>
        </w:rPr>
        <w:t xml:space="preserve"> </w:t>
      </w:r>
      <w:r w:rsidR="00F92950" w:rsidRPr="00BE1D97">
        <w:rPr>
          <w:color w:val="000000" w:themeColor="text1"/>
        </w:rPr>
        <w:t>çekimi</w:t>
      </w:r>
      <w:r w:rsidR="00F92950">
        <w:rPr>
          <w:color w:val="000000" w:themeColor="text1"/>
        </w:rPr>
        <w:t xml:space="preserve">nin etkisiyle hava yolunu tıkayan yabancı cismin çıkması beklenir. Bebeğin kafasının arkasına çarpmaması için, sırta vuruş yapılırken parmaklar yukarıya doğru tutulur. </w:t>
      </w:r>
    </w:p>
    <w:p w:rsidR="00BE1D97" w:rsidRDefault="00BE1D97" w:rsidP="003C2768">
      <w:pPr>
        <w:jc w:val="center"/>
        <w:rPr>
          <w:color w:val="000000" w:themeColor="text1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988594" cy="3190875"/>
            <wp:effectExtent l="0" t="0" r="0" b="0"/>
            <wp:docPr id="12" name="Resim 12" descr="https://medlineplus.gov/ency/images/ency/fullsize/1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lineplus.gov/ency/images/ency/fullsize/181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121" cy="319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50" w:rsidRDefault="00BE1D97" w:rsidP="00CE5579">
      <w:pPr>
        <w:jc w:val="both"/>
        <w:rPr>
          <w:color w:val="000000" w:themeColor="text1"/>
        </w:rPr>
      </w:pPr>
      <w:r w:rsidRPr="00BE1D97">
        <w:rPr>
          <w:color w:val="000000" w:themeColor="text1"/>
        </w:rPr>
        <w:t>Bebek hala nefes almıyorsa, başı gövdesind</w:t>
      </w:r>
      <w:r w:rsidR="00F92950">
        <w:rPr>
          <w:color w:val="000000" w:themeColor="text1"/>
        </w:rPr>
        <w:t xml:space="preserve">en daha aşağıda olacak şekilde, </w:t>
      </w:r>
      <w:r w:rsidR="00F92950" w:rsidRPr="00BE1D97">
        <w:rPr>
          <w:color w:val="000000" w:themeColor="text1"/>
        </w:rPr>
        <w:t>uyluğun üzerinde duran ön</w:t>
      </w:r>
      <w:r w:rsidR="00F92950">
        <w:rPr>
          <w:color w:val="000000" w:themeColor="text1"/>
        </w:rPr>
        <w:t xml:space="preserve"> </w:t>
      </w:r>
      <w:r w:rsidR="00F92950" w:rsidRPr="00BE1D97">
        <w:rPr>
          <w:color w:val="000000" w:themeColor="text1"/>
        </w:rPr>
        <w:t>kol</w:t>
      </w:r>
      <w:r w:rsidR="00F92950">
        <w:rPr>
          <w:color w:val="000000" w:themeColor="text1"/>
        </w:rPr>
        <w:t>da yüzü yukarı bakacak şekilde tutulur</w:t>
      </w:r>
      <w:r w:rsidR="00F92950" w:rsidRPr="00BE1D97">
        <w:rPr>
          <w:color w:val="000000" w:themeColor="text1"/>
        </w:rPr>
        <w:t>.</w:t>
      </w:r>
      <w:r w:rsidR="00F92950">
        <w:rPr>
          <w:color w:val="000000" w:themeColor="text1"/>
        </w:rPr>
        <w:t xml:space="preserve"> Yani bir önceki pozisyona göre ters çevrilir. </w:t>
      </w:r>
      <w:r w:rsidRPr="00BE1D97">
        <w:rPr>
          <w:color w:val="000000" w:themeColor="text1"/>
        </w:rPr>
        <w:t xml:space="preserve">Bebeğin </w:t>
      </w:r>
      <w:r w:rsidR="00F92950">
        <w:rPr>
          <w:color w:val="000000" w:themeColor="text1"/>
        </w:rPr>
        <w:t>sternum</w:t>
      </w:r>
      <w:r w:rsidRPr="00BE1D97">
        <w:rPr>
          <w:color w:val="000000" w:themeColor="text1"/>
        </w:rPr>
        <w:t xml:space="preserve"> kemiğinin </w:t>
      </w:r>
      <w:r w:rsidR="00DB0BF5">
        <w:rPr>
          <w:color w:val="000000" w:themeColor="text1"/>
        </w:rPr>
        <w:t>alt yarısına</w:t>
      </w:r>
      <w:r w:rsidR="00DB0BF5">
        <w:rPr>
          <w:rStyle w:val="DipnotBavurusu"/>
          <w:color w:val="000000" w:themeColor="text1"/>
        </w:rPr>
        <w:footnoteReference w:id="9"/>
      </w:r>
      <w:r w:rsidR="00DB0BF5">
        <w:rPr>
          <w:color w:val="000000" w:themeColor="text1"/>
        </w:rPr>
        <w:t xml:space="preserve"> (</w:t>
      </w:r>
      <w:r w:rsidR="00DB0BF5" w:rsidRPr="00DB0BF5">
        <w:rPr>
          <w:rFonts w:ascii="Arial" w:hAnsi="Arial" w:cs="Arial"/>
          <w:i/>
          <w:iCs/>
          <w:color w:val="000000"/>
          <w:spacing w:val="2"/>
          <w:sz w:val="21"/>
          <w:szCs w:val="21"/>
          <w:shd w:val="clear" w:color="auto" w:fill="FFFFFF"/>
        </w:rPr>
        <w:t>the lower half of the sternum</w:t>
      </w:r>
      <w:r w:rsidR="00DB0BF5">
        <w:rPr>
          <w:color w:val="000000" w:themeColor="text1"/>
        </w:rPr>
        <w:t>)</w:t>
      </w:r>
      <w:r w:rsidRPr="00BE1D97">
        <w:rPr>
          <w:color w:val="000000" w:themeColor="text1"/>
        </w:rPr>
        <w:t xml:space="preserve"> iki parma</w:t>
      </w:r>
      <w:r w:rsidR="00F92950">
        <w:rPr>
          <w:color w:val="000000" w:themeColor="text1"/>
        </w:rPr>
        <w:t>kla</w:t>
      </w:r>
      <w:r w:rsidR="00714D50">
        <w:rPr>
          <w:rStyle w:val="DipnotBavurusu"/>
          <w:color w:val="000000" w:themeColor="text1"/>
        </w:rPr>
        <w:footnoteReference w:id="10"/>
      </w:r>
      <w:r w:rsidRPr="00BE1D97">
        <w:rPr>
          <w:color w:val="000000" w:themeColor="text1"/>
        </w:rPr>
        <w:t xml:space="preserve"> </w:t>
      </w:r>
      <w:r w:rsidR="00714D50">
        <w:rPr>
          <w:color w:val="000000" w:themeColor="text1"/>
        </w:rPr>
        <w:t>5</w:t>
      </w:r>
      <w:r w:rsidR="00F92950">
        <w:rPr>
          <w:color w:val="000000" w:themeColor="text1"/>
        </w:rPr>
        <w:t xml:space="preserve"> hızlı göğüs kompresyonu</w:t>
      </w:r>
      <w:r w:rsidR="00714D50">
        <w:rPr>
          <w:rStyle w:val="DipnotBavurusu"/>
          <w:color w:val="000000" w:themeColor="text1"/>
        </w:rPr>
        <w:footnoteReference w:id="11"/>
      </w:r>
      <w:r w:rsidR="00C94A36">
        <w:rPr>
          <w:color w:val="000000" w:themeColor="text1"/>
        </w:rPr>
        <w:t xml:space="preserve"> </w:t>
      </w:r>
      <w:r w:rsidR="00032B0B">
        <w:rPr>
          <w:color w:val="000000" w:themeColor="text1"/>
        </w:rPr>
        <w:t>yapılır</w:t>
      </w:r>
      <w:r w:rsidR="00C94A36">
        <w:rPr>
          <w:color w:val="000000" w:themeColor="text1"/>
        </w:rPr>
        <w:t xml:space="preserve"> </w:t>
      </w:r>
      <w:r w:rsidRPr="00BE1D97">
        <w:rPr>
          <w:color w:val="000000" w:themeColor="text1"/>
        </w:rPr>
        <w:t>ve her kompresyon</w:t>
      </w:r>
      <w:r w:rsidR="00C94A36">
        <w:rPr>
          <w:color w:val="000000" w:themeColor="text1"/>
        </w:rPr>
        <w:t>dan sonra</w:t>
      </w:r>
      <w:r w:rsidRPr="00BE1D97">
        <w:rPr>
          <w:color w:val="000000" w:themeColor="text1"/>
        </w:rPr>
        <w:t xml:space="preserve"> göğsü</w:t>
      </w:r>
      <w:r w:rsidR="00C94A36">
        <w:rPr>
          <w:color w:val="000000" w:themeColor="text1"/>
        </w:rPr>
        <w:t>n tekrar yükselmesine izin verilir</w:t>
      </w:r>
      <w:r w:rsidRPr="00BE1D97">
        <w:rPr>
          <w:color w:val="000000" w:themeColor="text1"/>
        </w:rPr>
        <w:t>.</w:t>
      </w:r>
    </w:p>
    <w:p w:rsidR="00DB0BF5" w:rsidRPr="00BE1D97" w:rsidRDefault="00DB0BF5" w:rsidP="003C2768">
      <w:pPr>
        <w:jc w:val="center"/>
        <w:rPr>
          <w:color w:val="000000" w:themeColor="text1"/>
        </w:rPr>
      </w:pPr>
      <w:r>
        <w:rPr>
          <w:noProof/>
          <w:lang w:eastAsia="tr-TR"/>
        </w:rPr>
        <w:drawing>
          <wp:inline distT="0" distB="0" distL="0" distR="0">
            <wp:extent cx="3488385" cy="3324225"/>
            <wp:effectExtent l="0" t="0" r="0" b="0"/>
            <wp:docPr id="15" name="Resim 15" descr="https://www.merckmanuals.com/-/media/manual/professional/images/c/r/c/crc_infant_chest_thrusts.gif?thn=0&amp;sc_lang=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rckmanuals.com/-/media/manual/professional/images/c/r/c/crc_infant_chest_thrusts.gif?thn=0&amp;sc_lang=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23" cy="332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D97" w:rsidRDefault="00BE1D97" w:rsidP="00CE5579">
      <w:pPr>
        <w:jc w:val="both"/>
        <w:rPr>
          <w:color w:val="000000" w:themeColor="text1"/>
        </w:rPr>
      </w:pPr>
      <w:r w:rsidRPr="00BE1D97">
        <w:rPr>
          <w:color w:val="000000" w:themeColor="text1"/>
        </w:rPr>
        <w:lastRenderedPageBreak/>
        <w:t xml:space="preserve">Solunum </w:t>
      </w:r>
      <w:r w:rsidR="00C94A36">
        <w:rPr>
          <w:color w:val="000000" w:themeColor="text1"/>
        </w:rPr>
        <w:t>geri gelinceye kadar, sırt darbelerine ve göğüs vuruşlarına</w:t>
      </w:r>
      <w:r w:rsidRPr="00BE1D97">
        <w:rPr>
          <w:color w:val="000000" w:themeColor="text1"/>
        </w:rPr>
        <w:t xml:space="preserve"> </w:t>
      </w:r>
      <w:r w:rsidR="00C94A36">
        <w:rPr>
          <w:color w:val="000000" w:themeColor="text1"/>
        </w:rPr>
        <w:t>devam edilir</w:t>
      </w:r>
      <w:r w:rsidR="00CE5579">
        <w:rPr>
          <w:color w:val="000000" w:themeColor="text1"/>
        </w:rPr>
        <w:t xml:space="preserve">. </w:t>
      </w:r>
      <w:r w:rsidR="00C94A36">
        <w:rPr>
          <w:color w:val="000000" w:themeColor="text1"/>
        </w:rPr>
        <w:t xml:space="preserve">Hava yolu açıldığı halde </w:t>
      </w:r>
      <w:r w:rsidRPr="00BE1D97">
        <w:rPr>
          <w:color w:val="000000" w:themeColor="text1"/>
        </w:rPr>
        <w:t xml:space="preserve">bebek nefes almaya devam etmezse </w:t>
      </w:r>
      <w:r w:rsidR="00714D50">
        <w:rPr>
          <w:color w:val="000000" w:themeColor="text1"/>
        </w:rPr>
        <w:t xml:space="preserve">ya da </w:t>
      </w:r>
      <w:r w:rsidR="00714D50">
        <w:t>bebek bilinçsiz hale gelirse, temel yaşam desteği uygulanmaya başlanır.</w:t>
      </w:r>
    </w:p>
    <w:p w:rsidR="003C2768" w:rsidRDefault="00C853FD" w:rsidP="00CE5579">
      <w:pPr>
        <w:jc w:val="both"/>
        <w:rPr>
          <w:color w:val="000000" w:themeColor="text1"/>
        </w:rPr>
      </w:pPr>
      <w:r>
        <w:rPr>
          <w:color w:val="000000" w:themeColor="text1"/>
        </w:rPr>
        <w:t>Bebeğin bilinci açıksa nesne tutulup</w:t>
      </w:r>
      <w:r w:rsidRPr="00C853FD">
        <w:rPr>
          <w:color w:val="000000" w:themeColor="text1"/>
        </w:rPr>
        <w:t xml:space="preserve"> çek</w:t>
      </w:r>
      <w:r>
        <w:rPr>
          <w:color w:val="000000" w:themeColor="text1"/>
        </w:rPr>
        <w:t>il</w:t>
      </w:r>
      <w:r w:rsidRPr="00C853FD">
        <w:rPr>
          <w:color w:val="000000" w:themeColor="text1"/>
        </w:rPr>
        <w:t>meye çalış</w:t>
      </w:r>
      <w:r>
        <w:rPr>
          <w:color w:val="000000" w:themeColor="text1"/>
        </w:rPr>
        <w:t>ılmaz</w:t>
      </w:r>
      <w:r w:rsidRPr="00C853FD">
        <w:rPr>
          <w:color w:val="000000" w:themeColor="text1"/>
        </w:rPr>
        <w:t>.</w:t>
      </w:r>
      <w:r w:rsidRPr="00C853FD">
        <w:t xml:space="preserve"> Bebek bilinçsizs</w:t>
      </w:r>
      <w:r>
        <w:t xml:space="preserve">e ve hava yolunu tıkayan nesne </w:t>
      </w:r>
      <w:r w:rsidRPr="00C853FD">
        <w:t>görü</w:t>
      </w:r>
      <w:r>
        <w:t>lebiliyorsa</w:t>
      </w:r>
      <w:r w:rsidRPr="00C853FD">
        <w:t xml:space="preserve"> parma</w:t>
      </w:r>
      <w:r w:rsidR="00CE5579">
        <w:t>kla çıkarılmaya çalışılır. Nesne görülemiyorsa, parmakla kör bir tarama yapılmaz.</w:t>
      </w:r>
    </w:p>
    <w:p w:rsidR="003C2768" w:rsidRDefault="003C2768" w:rsidP="003C2768">
      <w:pPr>
        <w:jc w:val="center"/>
        <w:rPr>
          <w:color w:val="000000" w:themeColor="text1"/>
        </w:rPr>
      </w:pPr>
      <w:r>
        <w:rPr>
          <w:noProof/>
          <w:lang w:eastAsia="tr-TR"/>
        </w:rPr>
        <w:drawing>
          <wp:inline distT="0" distB="0" distL="0" distR="0">
            <wp:extent cx="3810000" cy="3048000"/>
            <wp:effectExtent l="0" t="0" r="0" b="0"/>
            <wp:docPr id="14" name="Resim 14" descr="https://medlineplus.gov/ency/images/ency/fullsize/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lineplus.gov/ency/images/ency/fullsize/109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A4" w:rsidRDefault="009F6EA4" w:rsidP="009F6EA4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4.5. Kendi Kendine</w:t>
      </w:r>
    </w:p>
    <w:p w:rsidR="009F6EA4" w:rsidRDefault="009F6EA4" w:rsidP="009F6EA4">
      <w:pPr>
        <w:jc w:val="both"/>
      </w:pPr>
      <w:r w:rsidRPr="005C4DB2">
        <w:t xml:space="preserve">Karın </w:t>
      </w:r>
      <w:r>
        <w:t>basılarını</w:t>
      </w:r>
      <w:r w:rsidRPr="005C4DB2">
        <w:t xml:space="preserve"> </w:t>
      </w:r>
      <w:r>
        <w:t>kendi kendin</w:t>
      </w:r>
      <w:r w:rsidRPr="005C4DB2">
        <w:t>e uygulam</w:t>
      </w:r>
      <w:r>
        <w:t>ak için, göbeğin biraz yukarısına bir yumruk yerleştirilir ve diğer el</w:t>
      </w:r>
      <w:r w:rsidRPr="005C4DB2">
        <w:t>le yumru</w:t>
      </w:r>
      <w:r>
        <w:t>k kavranır; ardından</w:t>
      </w:r>
      <w:r w:rsidRPr="005C4DB2">
        <w:t xml:space="preserve"> </w:t>
      </w:r>
      <w:r>
        <w:t xml:space="preserve">sert bir yüzeye (sandalye veya </w:t>
      </w:r>
      <w:proofErr w:type="gramStart"/>
      <w:r>
        <w:t>tezgah</w:t>
      </w:r>
      <w:proofErr w:type="gramEnd"/>
      <w:r>
        <w:t>) eğilerek y</w:t>
      </w:r>
      <w:r w:rsidRPr="005C4DB2">
        <w:t>umruğun</w:t>
      </w:r>
      <w:r>
        <w:t xml:space="preserve"> içe ve yukarıya doğru itilmesi sağlanır.</w:t>
      </w:r>
    </w:p>
    <w:p w:rsidR="009F6EA4" w:rsidRDefault="009F6EA4" w:rsidP="009F6EA4">
      <w:pPr>
        <w:jc w:val="center"/>
        <w:rPr>
          <w:b/>
          <w:bCs/>
          <w:color w:val="000000" w:themeColor="text1"/>
        </w:rPr>
      </w:pPr>
      <w:r>
        <w:rPr>
          <w:noProof/>
          <w:lang w:eastAsia="tr-TR"/>
        </w:rPr>
        <w:drawing>
          <wp:inline distT="0" distB="0" distL="0" distR="0" wp14:anchorId="70A455EA" wp14:editId="6B80E878">
            <wp:extent cx="4668665" cy="3162300"/>
            <wp:effectExtent l="0" t="0" r="0" b="0"/>
            <wp:docPr id="10" name="Resim 10" descr="https://www.mayoclinic.org/-/media/kcms/gbs/patient-consumer/images/2017/09/22/17/06/self-heimlich-maneuver-8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yoclinic.org/-/media/kcms/gbs/patient-consumer/images/2017/09/22/17/06/self-heimlich-maneuver-8c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r="11294"/>
                    <a:stretch/>
                  </pic:blipFill>
                  <pic:spPr bwMode="auto">
                    <a:xfrm>
                      <a:off x="0" y="0"/>
                      <a:ext cx="466866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EA4" w:rsidRDefault="009F6EA4" w:rsidP="009F6EA4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4.6. </w:t>
      </w:r>
      <w:r w:rsidRPr="00BE1D97">
        <w:rPr>
          <w:b/>
          <w:bCs/>
          <w:color w:val="000000" w:themeColor="text1"/>
        </w:rPr>
        <w:t>Bilinçsiz Hastalarda</w:t>
      </w:r>
    </w:p>
    <w:p w:rsidR="009F6EA4" w:rsidRDefault="00B13DC1" w:rsidP="002B7DE0">
      <w:pPr>
        <w:jc w:val="both"/>
        <w:rPr>
          <w:color w:val="000000" w:themeColor="text1"/>
        </w:rPr>
      </w:pPr>
      <w:r>
        <w:rPr>
          <w:color w:val="000000" w:themeColor="text1"/>
        </w:rPr>
        <w:t>Yabancı cisme bağlı hava yolu tıkanıklığı yaşayan</w:t>
      </w:r>
      <w:r w:rsidRPr="00144088">
        <w:rPr>
          <w:color w:val="000000" w:themeColor="text1"/>
        </w:rPr>
        <w:t xml:space="preserve"> </w:t>
      </w:r>
      <w:r>
        <w:rPr>
          <w:color w:val="000000" w:themeColor="text1"/>
        </w:rPr>
        <w:t>hasta</w:t>
      </w:r>
      <w:r w:rsidRPr="00144088">
        <w:rPr>
          <w:color w:val="000000" w:themeColor="text1"/>
        </w:rPr>
        <w:t xml:space="preserve"> bilincini kaybederse</w:t>
      </w:r>
      <w:r w:rsidR="009F6EA4">
        <w:rPr>
          <w:color w:val="000000" w:themeColor="text1"/>
        </w:rPr>
        <w:t xml:space="preserve"> sırt</w:t>
      </w:r>
      <w:r w:rsidR="009F6EA4" w:rsidRPr="00BE1D97">
        <w:rPr>
          <w:color w:val="000000" w:themeColor="text1"/>
        </w:rPr>
        <w:t xml:space="preserve">üstü yere </w:t>
      </w:r>
      <w:r w:rsidR="009F6EA4">
        <w:rPr>
          <w:color w:val="000000" w:themeColor="text1"/>
        </w:rPr>
        <w:t>uzatılır</w:t>
      </w:r>
      <w:r w:rsidR="009F6EA4" w:rsidRPr="00BE1D97">
        <w:rPr>
          <w:color w:val="000000" w:themeColor="text1"/>
        </w:rPr>
        <w:t>.</w:t>
      </w:r>
      <w:r w:rsidR="009F6EA4">
        <w:rPr>
          <w:color w:val="000000" w:themeColor="text1"/>
        </w:rPr>
        <w:t xml:space="preserve"> </w:t>
      </w:r>
      <w:r w:rsidR="009F6EA4" w:rsidRPr="00BE1D97">
        <w:rPr>
          <w:color w:val="000000" w:themeColor="text1"/>
        </w:rPr>
        <w:t>Boğaz</w:t>
      </w:r>
      <w:r>
        <w:rPr>
          <w:color w:val="000000" w:themeColor="text1"/>
        </w:rPr>
        <w:t>ın</w:t>
      </w:r>
      <w:r w:rsidR="009F6EA4">
        <w:rPr>
          <w:color w:val="000000" w:themeColor="text1"/>
        </w:rPr>
        <w:t>da</w:t>
      </w:r>
      <w:r w:rsidR="009F6EA4" w:rsidRPr="00BE1D97">
        <w:rPr>
          <w:color w:val="000000" w:themeColor="text1"/>
        </w:rPr>
        <w:t xml:space="preserve"> </w:t>
      </w:r>
      <w:r w:rsidR="009F6EA4">
        <w:rPr>
          <w:color w:val="000000" w:themeColor="text1"/>
        </w:rPr>
        <w:t xml:space="preserve">bir tıkanıklık </w:t>
      </w:r>
      <w:r>
        <w:rPr>
          <w:color w:val="000000" w:themeColor="text1"/>
        </w:rPr>
        <w:t xml:space="preserve">kaynağı </w:t>
      </w:r>
      <w:r w:rsidR="009F6EA4">
        <w:rPr>
          <w:color w:val="000000" w:themeColor="text1"/>
        </w:rPr>
        <w:t>görülüyorsa,</w:t>
      </w:r>
      <w:r w:rsidR="009F6EA4" w:rsidRPr="00BE1D97">
        <w:rPr>
          <w:color w:val="000000" w:themeColor="text1"/>
        </w:rPr>
        <w:t xml:space="preserve"> parma</w:t>
      </w:r>
      <w:r w:rsidR="009F6EA4">
        <w:rPr>
          <w:color w:val="000000" w:themeColor="text1"/>
        </w:rPr>
        <w:t>kla</w:t>
      </w:r>
      <w:r w:rsidR="009F6EA4" w:rsidRPr="00BE1D97">
        <w:rPr>
          <w:color w:val="000000" w:themeColor="text1"/>
        </w:rPr>
        <w:t xml:space="preserve"> tı</w:t>
      </w:r>
      <w:r w:rsidR="009F6EA4">
        <w:rPr>
          <w:color w:val="000000" w:themeColor="text1"/>
        </w:rPr>
        <w:t>kanıklığın nedeni</w:t>
      </w:r>
      <w:r w:rsidR="009F6EA4" w:rsidRPr="00BE1D9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olan nesne çıkarılmaya çalışılır. </w:t>
      </w:r>
      <w:r w:rsidR="002B7DE0">
        <w:rPr>
          <w:color w:val="000000" w:themeColor="text1"/>
        </w:rPr>
        <w:t>N</w:t>
      </w:r>
      <w:r w:rsidR="002B7DE0" w:rsidRPr="00BE1D97">
        <w:rPr>
          <w:color w:val="000000" w:themeColor="text1"/>
        </w:rPr>
        <w:t xml:space="preserve">esneleri hava yolunun daha </w:t>
      </w:r>
      <w:r w:rsidR="002B7DE0">
        <w:rPr>
          <w:color w:val="000000" w:themeColor="text1"/>
        </w:rPr>
        <w:t>derinlerine itmemeye dikkat edilmelidir</w:t>
      </w:r>
      <w:r w:rsidR="002B7DE0" w:rsidRPr="00BE1D97">
        <w:rPr>
          <w:color w:val="000000" w:themeColor="text1"/>
        </w:rPr>
        <w:t>.</w:t>
      </w:r>
      <w:r w:rsidR="002B7DE0">
        <w:rPr>
          <w:color w:val="000000" w:themeColor="text1"/>
        </w:rPr>
        <w:t xml:space="preserve"> </w:t>
      </w:r>
      <w:r w:rsidR="009F6EA4">
        <w:rPr>
          <w:color w:val="000000" w:themeColor="text1"/>
        </w:rPr>
        <w:t>Eğer bir nesne</w:t>
      </w:r>
      <w:r w:rsidR="009F6EA4" w:rsidRPr="00BE1D97">
        <w:rPr>
          <w:color w:val="000000" w:themeColor="text1"/>
        </w:rPr>
        <w:t xml:space="preserve"> gör</w:t>
      </w:r>
      <w:r w:rsidR="009F6EA4">
        <w:rPr>
          <w:color w:val="000000" w:themeColor="text1"/>
        </w:rPr>
        <w:t>ülmüyorsa</w:t>
      </w:r>
      <w:r w:rsidR="009F6EA4" w:rsidRPr="00BE1D97">
        <w:rPr>
          <w:color w:val="000000" w:themeColor="text1"/>
        </w:rPr>
        <w:t xml:space="preserve"> parmakla </w:t>
      </w:r>
      <w:r w:rsidR="009F6EA4">
        <w:rPr>
          <w:color w:val="000000" w:themeColor="text1"/>
        </w:rPr>
        <w:t xml:space="preserve">kör bir </w:t>
      </w:r>
      <w:r w:rsidR="009F6EA4" w:rsidRPr="00BE1D97">
        <w:rPr>
          <w:color w:val="000000" w:themeColor="text1"/>
        </w:rPr>
        <w:t>tarama yap</w:t>
      </w:r>
      <w:r w:rsidR="009F6EA4">
        <w:rPr>
          <w:color w:val="000000" w:themeColor="text1"/>
        </w:rPr>
        <w:t xml:space="preserve">ılmaz. </w:t>
      </w:r>
      <w:r w:rsidR="002B7DE0">
        <w:rPr>
          <w:color w:val="000000" w:themeColor="text1"/>
        </w:rPr>
        <w:t xml:space="preserve">Bu ilk kontrolün hemen ardından </w:t>
      </w:r>
      <w:r>
        <w:rPr>
          <w:color w:val="000000" w:themeColor="text1"/>
        </w:rPr>
        <w:t>hemen</w:t>
      </w:r>
      <w:r w:rsidR="009F6EA4" w:rsidRPr="00BE1D97">
        <w:rPr>
          <w:color w:val="000000" w:themeColor="text1"/>
        </w:rPr>
        <w:t xml:space="preserve"> </w:t>
      </w:r>
      <w:r w:rsidR="002B7DE0">
        <w:rPr>
          <w:color w:val="000000" w:themeColor="text1"/>
        </w:rPr>
        <w:t xml:space="preserve">temel yaşam desteğine </w:t>
      </w:r>
      <w:r w:rsidR="009F6EA4" w:rsidRPr="00BE1D97">
        <w:rPr>
          <w:color w:val="000000" w:themeColor="text1"/>
        </w:rPr>
        <w:t>başla</w:t>
      </w:r>
      <w:r w:rsidR="002B7DE0">
        <w:rPr>
          <w:color w:val="000000" w:themeColor="text1"/>
        </w:rPr>
        <w:t>nır.</w:t>
      </w:r>
      <w:r w:rsidR="009F6EA4">
        <w:rPr>
          <w:color w:val="000000" w:themeColor="text1"/>
        </w:rPr>
        <w:t xml:space="preserve"> </w:t>
      </w:r>
      <w:r w:rsidR="002B7DE0">
        <w:rPr>
          <w:color w:val="000000" w:themeColor="text1"/>
        </w:rPr>
        <w:t>Temel yaşam desteğinde</w:t>
      </w:r>
      <w:r w:rsidR="009F6EA4" w:rsidRPr="00BE1D97">
        <w:rPr>
          <w:color w:val="000000" w:themeColor="text1"/>
        </w:rPr>
        <w:t xml:space="preserve"> kullanılan göğüs kompresyonları </w:t>
      </w:r>
      <w:r w:rsidR="004E6883">
        <w:rPr>
          <w:color w:val="000000" w:themeColor="text1"/>
        </w:rPr>
        <w:t>intratorasik basıncı artırarak nesneyi yerinden çıkarabilir</w:t>
      </w:r>
      <w:r>
        <w:rPr>
          <w:color w:val="000000" w:themeColor="text1"/>
        </w:rPr>
        <w:t>.</w:t>
      </w:r>
      <w:r w:rsidR="004E6883">
        <w:rPr>
          <w:color w:val="000000" w:themeColor="text1"/>
        </w:rPr>
        <w:t xml:space="preserve"> </w:t>
      </w:r>
      <w:proofErr w:type="gramStart"/>
      <w:r w:rsidR="002B7DE0">
        <w:rPr>
          <w:color w:val="000000" w:themeColor="text1"/>
        </w:rPr>
        <w:t>temel</w:t>
      </w:r>
      <w:proofErr w:type="gramEnd"/>
      <w:r w:rsidR="002B7DE0">
        <w:rPr>
          <w:color w:val="000000" w:themeColor="text1"/>
        </w:rPr>
        <w:t xml:space="preserve"> yaşam desteği</w:t>
      </w:r>
      <w:r w:rsidR="004E6883">
        <w:rPr>
          <w:color w:val="000000" w:themeColor="text1"/>
        </w:rPr>
        <w:t xml:space="preserve"> sırasında suni solunum yapılmadan önce her seferinde orofarenks</w:t>
      </w:r>
      <w:r w:rsidR="004E6883" w:rsidRPr="004E6883">
        <w:rPr>
          <w:color w:val="000000" w:themeColor="text1"/>
        </w:rPr>
        <w:t xml:space="preserve"> incele</w:t>
      </w:r>
      <w:r w:rsidR="004E6883">
        <w:rPr>
          <w:color w:val="000000" w:themeColor="text1"/>
        </w:rPr>
        <w:t>nmeli ve görünür nesneler varsa çıkarmak için parmaklar</w:t>
      </w:r>
      <w:r w:rsidR="004E6883" w:rsidRPr="004E6883">
        <w:rPr>
          <w:color w:val="000000" w:themeColor="text1"/>
        </w:rPr>
        <w:t xml:space="preserve"> kullan</w:t>
      </w:r>
      <w:r w:rsidR="004E6883">
        <w:rPr>
          <w:color w:val="000000" w:themeColor="text1"/>
        </w:rPr>
        <w:t>ıl</w:t>
      </w:r>
      <w:r w:rsidR="004E6883" w:rsidRPr="004E6883">
        <w:rPr>
          <w:color w:val="000000" w:themeColor="text1"/>
        </w:rPr>
        <w:t>malıdır.</w:t>
      </w:r>
    </w:p>
    <w:p w:rsidR="004E47C4" w:rsidRDefault="009F6EA4" w:rsidP="00A638DB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4.7</w:t>
      </w:r>
      <w:r w:rsidR="004E47C4">
        <w:rPr>
          <w:b/>
          <w:bCs/>
          <w:color w:val="000000" w:themeColor="text1"/>
        </w:rPr>
        <w:t>. Acil Krikotiroidotomi</w:t>
      </w:r>
    </w:p>
    <w:p w:rsidR="002B7DE0" w:rsidRDefault="006B67CC" w:rsidP="002B7DE0">
      <w:pPr>
        <w:jc w:val="both"/>
        <w:rPr>
          <w:color w:val="000000" w:themeColor="text1"/>
        </w:rPr>
      </w:pPr>
      <w:r>
        <w:rPr>
          <w:color w:val="000000" w:themeColor="text1"/>
        </w:rPr>
        <w:t>A</w:t>
      </w:r>
      <w:r w:rsidRPr="006B67CC">
        <w:rPr>
          <w:color w:val="000000" w:themeColor="text1"/>
        </w:rPr>
        <w:t>cil krikotiroidotomi</w:t>
      </w:r>
      <w:r w:rsidR="002B7DE0">
        <w:rPr>
          <w:color w:val="000000" w:themeColor="text1"/>
        </w:rPr>
        <w:t>/k</w:t>
      </w:r>
      <w:r w:rsidR="002B7DE0" w:rsidRPr="0034024F">
        <w:rPr>
          <w:color w:val="000000" w:themeColor="text1"/>
        </w:rPr>
        <w:t>rikotirotomi</w:t>
      </w:r>
      <w:r w:rsidR="002B7DE0">
        <w:rPr>
          <w:color w:val="000000" w:themeColor="text1"/>
        </w:rPr>
        <w:t xml:space="preserve"> </w:t>
      </w:r>
      <w:r w:rsidR="0034024F">
        <w:rPr>
          <w:color w:val="000000" w:themeColor="text1"/>
        </w:rPr>
        <w:t>(</w:t>
      </w:r>
      <w:r w:rsidR="0034024F" w:rsidRPr="002C1BBE">
        <w:rPr>
          <w:i/>
          <w:iCs/>
          <w:color w:val="000000" w:themeColor="text1"/>
        </w:rPr>
        <w:t>emergent cricothyroidotomy</w:t>
      </w:r>
      <w:r w:rsidR="002B7DE0">
        <w:rPr>
          <w:i/>
          <w:iCs/>
          <w:color w:val="000000" w:themeColor="text1"/>
        </w:rPr>
        <w:t>/</w:t>
      </w:r>
      <w:r w:rsidR="002B7DE0" w:rsidRPr="001B34E2">
        <w:rPr>
          <w:i/>
          <w:iCs/>
          <w:color w:val="000000" w:themeColor="text1"/>
        </w:rPr>
        <w:t>cricothyrotomy</w:t>
      </w:r>
      <w:r w:rsidR="0034024F">
        <w:rPr>
          <w:color w:val="000000" w:themeColor="text1"/>
        </w:rPr>
        <w:t xml:space="preserve">) </w:t>
      </w:r>
      <w:r w:rsidRPr="006B67CC">
        <w:rPr>
          <w:color w:val="000000" w:themeColor="text1"/>
        </w:rPr>
        <w:t>erişkinlerde</w:t>
      </w:r>
      <w:r w:rsidR="00284706">
        <w:rPr>
          <w:rStyle w:val="DipnotBavurusu"/>
          <w:color w:val="000000" w:themeColor="text1"/>
        </w:rPr>
        <w:footnoteReference w:id="12"/>
      </w:r>
      <w:r w:rsidRPr="006B67CC">
        <w:rPr>
          <w:color w:val="000000" w:themeColor="text1"/>
        </w:rPr>
        <w:t xml:space="preserve"> hava yolu </w:t>
      </w:r>
      <w:r w:rsidR="0034024F">
        <w:rPr>
          <w:color w:val="000000" w:themeColor="text1"/>
        </w:rPr>
        <w:t xml:space="preserve">açıklığı sağlanamadığında </w:t>
      </w:r>
      <w:r w:rsidR="004E47C4">
        <w:rPr>
          <w:color w:val="000000" w:themeColor="text1"/>
        </w:rPr>
        <w:t xml:space="preserve">son basamakta </w:t>
      </w:r>
      <w:r w:rsidRPr="006B67CC">
        <w:rPr>
          <w:color w:val="000000" w:themeColor="text1"/>
        </w:rPr>
        <w:t>tercih edilen cerrahi kurtarma tekniğidir.</w:t>
      </w:r>
      <w:r w:rsidR="0034024F" w:rsidRPr="0034024F">
        <w:rPr>
          <w:color w:val="000000" w:themeColor="text1"/>
        </w:rPr>
        <w:t xml:space="preserve"> </w:t>
      </w:r>
      <w:r w:rsidR="0034024F" w:rsidRPr="002C1BBE">
        <w:rPr>
          <w:color w:val="000000" w:themeColor="text1"/>
        </w:rPr>
        <w:t xml:space="preserve">Hastayı </w:t>
      </w:r>
      <w:r w:rsidR="0034024F">
        <w:rPr>
          <w:color w:val="000000" w:themeColor="text1"/>
        </w:rPr>
        <w:t>ventile etmek</w:t>
      </w:r>
      <w:r w:rsidR="0034024F" w:rsidRPr="002C1BBE">
        <w:rPr>
          <w:color w:val="000000" w:themeColor="text1"/>
        </w:rPr>
        <w:t xml:space="preserve"> için başka </w:t>
      </w:r>
      <w:r w:rsidR="002B7DE0">
        <w:rPr>
          <w:color w:val="000000" w:themeColor="text1"/>
        </w:rPr>
        <w:t>hiç</w:t>
      </w:r>
      <w:r w:rsidR="0034024F" w:rsidRPr="002C1BBE">
        <w:rPr>
          <w:color w:val="000000" w:themeColor="text1"/>
        </w:rPr>
        <w:t xml:space="preserve">bir yol </w:t>
      </w:r>
      <w:r w:rsidR="004E47C4">
        <w:rPr>
          <w:color w:val="000000" w:themeColor="text1"/>
        </w:rPr>
        <w:t>kalmamışsa</w:t>
      </w:r>
      <w:r w:rsidR="0034024F" w:rsidRPr="002C1BBE">
        <w:rPr>
          <w:color w:val="000000" w:themeColor="text1"/>
        </w:rPr>
        <w:t xml:space="preserve"> ve solunum durması</w:t>
      </w:r>
      <w:r w:rsidR="0034024F">
        <w:rPr>
          <w:color w:val="000000" w:themeColor="text1"/>
        </w:rPr>
        <w:t xml:space="preserve"> (</w:t>
      </w:r>
      <w:r w:rsidR="0034024F" w:rsidRPr="002C1BBE">
        <w:rPr>
          <w:i/>
          <w:iCs/>
          <w:color w:val="000000" w:themeColor="text1"/>
        </w:rPr>
        <w:t>respiratory arrest</w:t>
      </w:r>
      <w:r w:rsidR="0034024F">
        <w:rPr>
          <w:color w:val="000000" w:themeColor="text1"/>
        </w:rPr>
        <w:t xml:space="preserve">) mevcutsa acil </w:t>
      </w:r>
      <w:r w:rsidR="00B13DC1">
        <w:rPr>
          <w:color w:val="000000" w:themeColor="text1"/>
        </w:rPr>
        <w:t xml:space="preserve">krikotiroidotomi gerekebilir. </w:t>
      </w:r>
      <w:r w:rsidR="002B7DE0">
        <w:rPr>
          <w:color w:val="000000" w:themeColor="text1"/>
        </w:rPr>
        <w:t xml:space="preserve">Bu işlem, </w:t>
      </w:r>
      <w:r w:rsidR="0034024F" w:rsidRPr="0034024F">
        <w:rPr>
          <w:color w:val="000000" w:themeColor="text1"/>
        </w:rPr>
        <w:t>kri</w:t>
      </w:r>
      <w:r w:rsidR="001B34E2">
        <w:rPr>
          <w:color w:val="000000" w:themeColor="text1"/>
        </w:rPr>
        <w:t>kotiroid membrandaki bir kesiden</w:t>
      </w:r>
      <w:r w:rsidR="0034024F" w:rsidRPr="0034024F">
        <w:rPr>
          <w:color w:val="000000" w:themeColor="text1"/>
        </w:rPr>
        <w:t xml:space="preserve"> bir tüp y</w:t>
      </w:r>
      <w:r w:rsidR="001B34E2">
        <w:rPr>
          <w:color w:val="000000" w:themeColor="text1"/>
        </w:rPr>
        <w:t>erleştirilerek gerçekleştirilir</w:t>
      </w:r>
      <w:r w:rsidR="0034024F" w:rsidRPr="0034024F">
        <w:rPr>
          <w:color w:val="000000" w:themeColor="text1"/>
        </w:rPr>
        <w:t xml:space="preserve">. </w:t>
      </w:r>
    </w:p>
    <w:p w:rsidR="002B7DE0" w:rsidRDefault="0034024F" w:rsidP="002B7DE0">
      <w:pPr>
        <w:jc w:val="both"/>
        <w:rPr>
          <w:color w:val="000000" w:themeColor="text1"/>
        </w:rPr>
      </w:pPr>
      <w:r w:rsidRPr="0034024F">
        <w:rPr>
          <w:color w:val="000000" w:themeColor="text1"/>
        </w:rPr>
        <w:t>Krikotiroid membran</w:t>
      </w:r>
      <w:r w:rsidR="001B34E2">
        <w:rPr>
          <w:color w:val="000000" w:themeColor="text1"/>
        </w:rPr>
        <w:t>,</w:t>
      </w:r>
      <w:r w:rsidRPr="0034024F">
        <w:rPr>
          <w:color w:val="000000" w:themeColor="text1"/>
        </w:rPr>
        <w:t xml:space="preserve"> üstte tiroid kıkırdak</w:t>
      </w:r>
      <w:r w:rsidR="001B34E2">
        <w:rPr>
          <w:color w:val="000000" w:themeColor="text1"/>
        </w:rPr>
        <w:t xml:space="preserve"> (</w:t>
      </w:r>
      <w:r w:rsidR="001B34E2" w:rsidRPr="001B34E2">
        <w:rPr>
          <w:i/>
          <w:iCs/>
          <w:color w:val="000000" w:themeColor="text1"/>
        </w:rPr>
        <w:t>thyroid cartilage</w:t>
      </w:r>
      <w:r w:rsidR="001B34E2">
        <w:rPr>
          <w:color w:val="000000" w:themeColor="text1"/>
        </w:rPr>
        <w:t>)</w:t>
      </w:r>
      <w:r w:rsidRPr="0034024F">
        <w:rPr>
          <w:color w:val="000000" w:themeColor="text1"/>
        </w:rPr>
        <w:t>, altta krikoid kıkırdak</w:t>
      </w:r>
      <w:r w:rsidR="001B34E2">
        <w:rPr>
          <w:color w:val="000000" w:themeColor="text1"/>
        </w:rPr>
        <w:t xml:space="preserve"> (</w:t>
      </w:r>
      <w:r w:rsidR="001B34E2" w:rsidRPr="001B34E2">
        <w:rPr>
          <w:i/>
          <w:iCs/>
          <w:color w:val="000000" w:themeColor="text1"/>
        </w:rPr>
        <w:t>cricoid cartilage</w:t>
      </w:r>
      <w:r w:rsidR="001B34E2">
        <w:rPr>
          <w:color w:val="000000" w:themeColor="text1"/>
        </w:rPr>
        <w:t>)</w:t>
      </w:r>
      <w:r w:rsidRPr="0034024F">
        <w:rPr>
          <w:color w:val="000000" w:themeColor="text1"/>
        </w:rPr>
        <w:t xml:space="preserve"> ve lateralde iki taraflı krikotiroid kaslar</w:t>
      </w:r>
      <w:r w:rsidR="001B34E2">
        <w:rPr>
          <w:color w:val="000000" w:themeColor="text1"/>
        </w:rPr>
        <w:t>ıy</w:t>
      </w:r>
      <w:r w:rsidRPr="0034024F">
        <w:rPr>
          <w:color w:val="000000" w:themeColor="text1"/>
        </w:rPr>
        <w:t>la</w:t>
      </w:r>
      <w:r w:rsidR="001B34E2">
        <w:rPr>
          <w:color w:val="000000" w:themeColor="text1"/>
        </w:rPr>
        <w:t xml:space="preserve"> (</w:t>
      </w:r>
      <w:r w:rsidR="001B34E2" w:rsidRPr="001B34E2">
        <w:rPr>
          <w:i/>
          <w:iCs/>
          <w:color w:val="000000" w:themeColor="text1"/>
        </w:rPr>
        <w:t>cricothyroideus muscles</w:t>
      </w:r>
      <w:r w:rsidR="001B34E2">
        <w:rPr>
          <w:color w:val="000000" w:themeColor="text1"/>
        </w:rPr>
        <w:t>)</w:t>
      </w:r>
      <w:r w:rsidRPr="0034024F">
        <w:rPr>
          <w:color w:val="000000" w:themeColor="text1"/>
        </w:rPr>
        <w:t xml:space="preserve"> sınırlanmıştır. </w:t>
      </w:r>
      <w:r w:rsidR="001B34E2" w:rsidRPr="0034024F">
        <w:rPr>
          <w:color w:val="000000" w:themeColor="text1"/>
        </w:rPr>
        <w:t xml:space="preserve">Tiroid kıkırdağının içinde ses telleri bulunur. </w:t>
      </w:r>
      <w:r w:rsidR="001B34E2">
        <w:rPr>
          <w:color w:val="000000" w:themeColor="text1"/>
        </w:rPr>
        <w:t>T</w:t>
      </w:r>
      <w:r w:rsidR="001B34E2" w:rsidRPr="0034024F">
        <w:rPr>
          <w:color w:val="000000" w:themeColor="text1"/>
        </w:rPr>
        <w:t>iroid kıkırdağı</w:t>
      </w:r>
      <w:r w:rsidR="001B34E2">
        <w:rPr>
          <w:color w:val="000000" w:themeColor="text1"/>
        </w:rPr>
        <w:t xml:space="preserve"> üzerinde</w:t>
      </w:r>
      <w:r w:rsidR="001B34E2" w:rsidRPr="0034024F">
        <w:rPr>
          <w:color w:val="000000" w:themeColor="text1"/>
        </w:rPr>
        <w:t xml:space="preserve"> </w:t>
      </w:r>
      <w:r w:rsidR="001B34E2">
        <w:rPr>
          <w:color w:val="000000" w:themeColor="text1"/>
        </w:rPr>
        <w:t>h</w:t>
      </w:r>
      <w:r w:rsidRPr="0034024F">
        <w:rPr>
          <w:color w:val="000000" w:themeColor="text1"/>
        </w:rPr>
        <w:t>alk arasında “</w:t>
      </w:r>
      <w:proofErr w:type="gramStart"/>
      <w:r w:rsidRPr="0034024F">
        <w:rPr>
          <w:color w:val="000000" w:themeColor="text1"/>
        </w:rPr>
        <w:t>Adem</w:t>
      </w:r>
      <w:proofErr w:type="gramEnd"/>
      <w:r w:rsidRPr="0034024F">
        <w:rPr>
          <w:color w:val="000000" w:themeColor="text1"/>
        </w:rPr>
        <w:t xml:space="preserve"> Elması” ol</w:t>
      </w:r>
      <w:r w:rsidR="001B34E2">
        <w:rPr>
          <w:color w:val="000000" w:themeColor="text1"/>
        </w:rPr>
        <w:t>arak bilinen laringeal çıkıntı</w:t>
      </w:r>
      <w:r w:rsidRPr="0034024F">
        <w:rPr>
          <w:color w:val="000000" w:themeColor="text1"/>
        </w:rPr>
        <w:t xml:space="preserve"> </w:t>
      </w:r>
      <w:r w:rsidR="001B34E2">
        <w:rPr>
          <w:color w:val="000000" w:themeColor="text1"/>
        </w:rPr>
        <w:t xml:space="preserve">kolayca </w:t>
      </w:r>
      <w:r w:rsidRPr="0034024F">
        <w:rPr>
          <w:color w:val="000000" w:themeColor="text1"/>
        </w:rPr>
        <w:t>palpe ed</w:t>
      </w:r>
      <w:r w:rsidR="001B34E2">
        <w:rPr>
          <w:color w:val="000000" w:themeColor="text1"/>
        </w:rPr>
        <w:t xml:space="preserve">ilebilir. </w:t>
      </w:r>
      <w:r w:rsidRPr="0034024F">
        <w:rPr>
          <w:color w:val="000000" w:themeColor="text1"/>
        </w:rPr>
        <w:t>Laringeal çıkıntının yaklaşık 2 cm aşağısında ve krikoid kıkırdağın ü</w:t>
      </w:r>
      <w:r w:rsidR="001B34E2">
        <w:rPr>
          <w:color w:val="000000" w:themeColor="text1"/>
        </w:rPr>
        <w:t>zerinde</w:t>
      </w:r>
      <w:r w:rsidRPr="0034024F">
        <w:rPr>
          <w:color w:val="000000" w:themeColor="text1"/>
        </w:rPr>
        <w:t xml:space="preserve"> </w:t>
      </w:r>
      <w:r w:rsidR="001B34E2">
        <w:rPr>
          <w:color w:val="000000" w:themeColor="text1"/>
        </w:rPr>
        <w:t>(iki kıkırdak</w:t>
      </w:r>
      <w:r w:rsidRPr="0034024F">
        <w:rPr>
          <w:color w:val="000000" w:themeColor="text1"/>
        </w:rPr>
        <w:t xml:space="preserve"> yapı arasında</w:t>
      </w:r>
      <w:r w:rsidR="001B34E2">
        <w:rPr>
          <w:color w:val="000000" w:themeColor="text1"/>
        </w:rPr>
        <w:t xml:space="preserve">) </w:t>
      </w:r>
      <w:r w:rsidR="001B34E2" w:rsidRPr="0034024F">
        <w:rPr>
          <w:color w:val="000000" w:themeColor="text1"/>
        </w:rPr>
        <w:t>kri</w:t>
      </w:r>
      <w:r w:rsidR="001B34E2">
        <w:rPr>
          <w:color w:val="000000" w:themeColor="text1"/>
        </w:rPr>
        <w:t>kotiroid membran bulunur</w:t>
      </w:r>
      <w:r w:rsidRPr="0034024F">
        <w:rPr>
          <w:color w:val="000000" w:themeColor="text1"/>
        </w:rPr>
        <w:t>.</w:t>
      </w:r>
      <w:r w:rsidR="00B13DC1">
        <w:rPr>
          <w:color w:val="000000" w:themeColor="text1"/>
        </w:rPr>
        <w:t xml:space="preserve"> </w:t>
      </w:r>
    </w:p>
    <w:p w:rsidR="004B12A8" w:rsidRDefault="004B12A8" w:rsidP="002B7DE0">
      <w:pPr>
        <w:jc w:val="both"/>
        <w:rPr>
          <w:color w:val="000000" w:themeColor="text1"/>
        </w:rPr>
      </w:pPr>
      <w:r>
        <w:rPr>
          <w:color w:val="000000" w:themeColor="text1"/>
        </w:rPr>
        <w:t>Baskın olmayan elle larinks sabitlendikten, işaret parmağıyla k</w:t>
      </w:r>
      <w:r w:rsidR="00E42E7D">
        <w:rPr>
          <w:color w:val="000000" w:themeColor="text1"/>
        </w:rPr>
        <w:t>rikotiroid membran belirlendikten</w:t>
      </w:r>
      <w:r>
        <w:rPr>
          <w:color w:val="000000" w:themeColor="text1"/>
        </w:rPr>
        <w:t xml:space="preserve"> ve başparmak ve orta parmak</w:t>
      </w:r>
      <w:r w:rsidRPr="004B12A8">
        <w:rPr>
          <w:color w:val="000000" w:themeColor="text1"/>
        </w:rPr>
        <w:t xml:space="preserve"> kullan</w:t>
      </w:r>
      <w:r>
        <w:rPr>
          <w:color w:val="000000" w:themeColor="text1"/>
        </w:rPr>
        <w:t>ılarak cilt</w:t>
      </w:r>
      <w:r w:rsidRPr="004B12A8">
        <w:rPr>
          <w:color w:val="000000" w:themeColor="text1"/>
        </w:rPr>
        <w:t xml:space="preserve"> dikey yönde gerdir</w:t>
      </w:r>
      <w:r>
        <w:rPr>
          <w:color w:val="000000" w:themeColor="text1"/>
        </w:rPr>
        <w:t>ilip</w:t>
      </w:r>
      <w:r w:rsidRPr="004B12A8">
        <w:rPr>
          <w:color w:val="000000" w:themeColor="text1"/>
        </w:rPr>
        <w:t xml:space="preserve"> krikotiroid </w:t>
      </w:r>
      <w:r>
        <w:rPr>
          <w:color w:val="000000" w:themeColor="text1"/>
        </w:rPr>
        <w:t>membranın</w:t>
      </w:r>
      <w:r w:rsidRPr="004B12A8">
        <w:rPr>
          <w:color w:val="000000" w:themeColor="text1"/>
        </w:rPr>
        <w:t xml:space="preserve"> üzerinde </w:t>
      </w:r>
      <w:r>
        <w:rPr>
          <w:color w:val="000000" w:themeColor="text1"/>
        </w:rPr>
        <w:t>bir gerginlik yaratıldıktan</w:t>
      </w:r>
      <w:r w:rsidR="00E42E7D">
        <w:rPr>
          <w:color w:val="000000" w:themeColor="text1"/>
        </w:rPr>
        <w:t xml:space="preserve"> sonra, </w:t>
      </w:r>
      <w:r w:rsidR="00691240">
        <w:rPr>
          <w:color w:val="000000" w:themeColor="text1"/>
        </w:rPr>
        <w:t>deri, deri altı dokusu</w:t>
      </w:r>
      <w:r w:rsidR="00691240" w:rsidRPr="00691240">
        <w:rPr>
          <w:color w:val="000000" w:themeColor="text1"/>
        </w:rPr>
        <w:t xml:space="preserve"> ve krikotiroid </w:t>
      </w:r>
      <w:r w:rsidR="00691240">
        <w:rPr>
          <w:color w:val="000000" w:themeColor="text1"/>
        </w:rPr>
        <w:t>membran</w:t>
      </w:r>
      <w:r w:rsidR="00691240" w:rsidRPr="00691240">
        <w:rPr>
          <w:color w:val="000000" w:themeColor="text1"/>
        </w:rPr>
        <w:t xml:space="preserve"> dikey olarak kes</w:t>
      </w:r>
      <w:r w:rsidR="00691240">
        <w:rPr>
          <w:color w:val="000000" w:themeColor="text1"/>
        </w:rPr>
        <w:t>ilir</w:t>
      </w:r>
      <w:r w:rsidR="00691240">
        <w:rPr>
          <w:rStyle w:val="DipnotBavurusu"/>
          <w:color w:val="000000" w:themeColor="text1"/>
        </w:rPr>
        <w:footnoteReference w:id="13"/>
      </w:r>
      <w:r w:rsidR="00691240" w:rsidRPr="00691240">
        <w:rPr>
          <w:color w:val="000000" w:themeColor="text1"/>
          <w:vertAlign w:val="superscript"/>
        </w:rPr>
        <w:t>,</w:t>
      </w:r>
      <w:r w:rsidR="00691240">
        <w:rPr>
          <w:rStyle w:val="DipnotBavurusu"/>
          <w:color w:val="000000" w:themeColor="text1"/>
        </w:rPr>
        <w:footnoteReference w:id="14"/>
      </w:r>
      <w:r w:rsidR="00691240">
        <w:rPr>
          <w:color w:val="000000" w:themeColor="text1"/>
        </w:rPr>
        <w:t>.</w:t>
      </w:r>
      <w:r w:rsidR="006D5744">
        <w:rPr>
          <w:color w:val="000000" w:themeColor="text1"/>
        </w:rPr>
        <w:t xml:space="preserve"> T</w:t>
      </w:r>
      <w:r>
        <w:rPr>
          <w:color w:val="000000" w:themeColor="text1"/>
        </w:rPr>
        <w:t>rakeanın arka duvarını kesmemek için</w:t>
      </w:r>
      <w:r w:rsidRPr="004B12A8">
        <w:rPr>
          <w:color w:val="000000" w:themeColor="text1"/>
        </w:rPr>
        <w:t xml:space="preserve"> </w:t>
      </w:r>
      <w:r w:rsidR="006D5744">
        <w:rPr>
          <w:color w:val="000000" w:themeColor="text1"/>
        </w:rPr>
        <w:t>insizyon dikkatlice oluşturulmalıdır</w:t>
      </w:r>
      <w:r w:rsidRPr="004B12A8">
        <w:rPr>
          <w:color w:val="000000" w:themeColor="text1"/>
        </w:rPr>
        <w:t>.</w:t>
      </w:r>
      <w:r w:rsidR="006D5744">
        <w:rPr>
          <w:color w:val="000000" w:themeColor="text1"/>
        </w:rPr>
        <w:t xml:space="preserve"> Son olarak hava yolu açıklığını sürdürmek için </w:t>
      </w:r>
      <w:r w:rsidR="006D5744" w:rsidRPr="006D5744">
        <w:rPr>
          <w:color w:val="000000" w:themeColor="text1"/>
        </w:rPr>
        <w:t xml:space="preserve">bir tüp </w:t>
      </w:r>
      <w:r w:rsidR="006D5744">
        <w:rPr>
          <w:color w:val="000000" w:themeColor="text1"/>
        </w:rPr>
        <w:t>yerleştirilir</w:t>
      </w:r>
      <w:r w:rsidR="006D5744" w:rsidRPr="006D5744">
        <w:rPr>
          <w:color w:val="000000" w:themeColor="text1"/>
        </w:rPr>
        <w:t>.</w:t>
      </w:r>
    </w:p>
    <w:p w:rsidR="004A5374" w:rsidRDefault="00691240" w:rsidP="00691240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lastRenderedPageBreak/>
        <w:drawing>
          <wp:inline distT="0" distB="0" distL="0" distR="0">
            <wp:extent cx="4324350" cy="48768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3A" w:rsidRPr="004B12A8" w:rsidRDefault="00A8743A" w:rsidP="00691240">
      <w:pPr>
        <w:jc w:val="center"/>
        <w:rPr>
          <w:color w:val="000000" w:themeColor="text1"/>
        </w:rPr>
      </w:pPr>
      <w:r>
        <w:rPr>
          <w:noProof/>
          <w:lang w:eastAsia="tr-TR"/>
        </w:rPr>
        <w:drawing>
          <wp:inline distT="0" distB="0" distL="0" distR="0">
            <wp:extent cx="4604458" cy="3362325"/>
            <wp:effectExtent l="0" t="0" r="5715" b="0"/>
            <wp:docPr id="25" name="Resim 25" descr="https://upload.wikimedia.org/wikipedia/commons/3/3f/Arterial_supply_of_the_thyroid_g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3/3f/Arterial_supply_of_the_thyroid_glan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58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CC" w:rsidRDefault="004E47C4" w:rsidP="00CB25CD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7D60094C" wp14:editId="685192B5">
            <wp:extent cx="5562600" cy="4277264"/>
            <wp:effectExtent l="0" t="0" r="0" b="9525"/>
            <wp:docPr id="8" name="Resim 8" descr="https://images.fineartamerica.com/images/artworkimages/mediumlarge/2/1-emergency-tracheotomy-mikkel-juul-jensen--science-photo-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/artworkimages/mediumlarge/2/1-emergency-tracheotomy-mikkel-juul-jensen--science-photo-librar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22" cy="4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8E" w:rsidRPr="0039398E" w:rsidRDefault="009F6EA4" w:rsidP="00A638DB">
      <w:pPr>
        <w:jc w:val="both"/>
        <w:rPr>
          <w:b/>
          <w:bCs/>
        </w:rPr>
      </w:pPr>
      <w:r>
        <w:rPr>
          <w:b/>
          <w:bCs/>
        </w:rPr>
        <w:t>4.8</w:t>
      </w:r>
      <w:r w:rsidR="004E47C4">
        <w:rPr>
          <w:b/>
          <w:bCs/>
        </w:rPr>
        <w:t xml:space="preserve">. </w:t>
      </w:r>
      <w:r w:rsidR="0039398E" w:rsidRPr="0039398E">
        <w:rPr>
          <w:b/>
          <w:bCs/>
        </w:rPr>
        <w:t>Müdahaleye Bağlı Komplikasyonlar</w:t>
      </w:r>
    </w:p>
    <w:p w:rsidR="00C9113F" w:rsidRDefault="00087179" w:rsidP="00665D60">
      <w:pPr>
        <w:jc w:val="both"/>
      </w:pPr>
      <w:r w:rsidRPr="0096421D">
        <w:t>Heimlich manevrası</w:t>
      </w:r>
      <w:r>
        <w:t xml:space="preserve"> </w:t>
      </w:r>
      <w:r w:rsidRPr="0096421D">
        <w:t>hayat kurtarıcı ol</w:t>
      </w:r>
      <w:r>
        <w:t>makla birlikte, bu manevra</w:t>
      </w:r>
      <w:r w:rsidRPr="0096421D">
        <w:t xml:space="preserve"> </w:t>
      </w:r>
      <w:r>
        <w:t xml:space="preserve">ile </w:t>
      </w:r>
      <w:r w:rsidRPr="0096421D">
        <w:t>diyaframın zorla yer değiştirmesinin ve intr</w:t>
      </w:r>
      <w:r>
        <w:t xml:space="preserve">atorasik basınçtaki ani artışın bazı zararları olabilir. Özellikle </w:t>
      </w:r>
      <w:r w:rsidRPr="0096421D">
        <w:t xml:space="preserve">yanlış teknik ve </w:t>
      </w:r>
      <w:r>
        <w:t xml:space="preserve">çok </w:t>
      </w:r>
      <w:r w:rsidRPr="0096421D">
        <w:t xml:space="preserve">kuvvetli uygulama nedeniyle </w:t>
      </w:r>
      <w:r>
        <w:t xml:space="preserve">meydana gelebilecek en yaygın </w:t>
      </w:r>
      <w:proofErr w:type="gramStart"/>
      <w:r>
        <w:t>komplikasyonlar</w:t>
      </w:r>
      <w:proofErr w:type="gramEnd"/>
      <w:r>
        <w:t xml:space="preserve"> kaburga kırıkları, mide ya da özefagus perforasyonlarıdır. Daha nadir </w:t>
      </w:r>
      <w:proofErr w:type="gramStart"/>
      <w:r>
        <w:t>komplikasyonlar</w:t>
      </w:r>
      <w:proofErr w:type="gramEnd"/>
      <w:r>
        <w:t xml:space="preserve"> olarak da</w:t>
      </w:r>
      <w:r w:rsidR="00665D60">
        <w:t>lak rüptürü, karaciğer rüptürü</w:t>
      </w:r>
      <w:r>
        <w:t>, aort kapak rüptürü, aort diseksiyonu, diyafram</w:t>
      </w:r>
      <w:r w:rsidR="00665D60">
        <w:t xml:space="preserve"> hernisi, jejunum perforasyonu </w:t>
      </w:r>
      <w:r>
        <w:t>ve mezenterik laserasyon sayılabilir.</w:t>
      </w:r>
      <w:r w:rsidR="00C9113F">
        <w:t xml:space="preserve"> </w:t>
      </w:r>
      <w:r w:rsidR="0039398E" w:rsidRPr="00C9113F">
        <w:t xml:space="preserve">Heimlich manevrasından sonra, </w:t>
      </w:r>
      <w:r w:rsidR="00C9113F">
        <w:t xml:space="preserve">hem </w:t>
      </w:r>
      <w:r w:rsidR="0039398E" w:rsidRPr="00C9113F">
        <w:t xml:space="preserve">solunum yollarında herhangi bir fiziksel hasarın </w:t>
      </w:r>
      <w:r w:rsidR="00C9113F">
        <w:t xml:space="preserve">olup olmadığını hem de bu manevraya bağlı olarak bir </w:t>
      </w:r>
      <w:proofErr w:type="gramStart"/>
      <w:r w:rsidR="00C9113F">
        <w:t>komplikasyon</w:t>
      </w:r>
      <w:proofErr w:type="gramEnd"/>
      <w:r w:rsidR="00C9113F">
        <w:t xml:space="preserve"> gelişip gelişmediğini anlamak için </w:t>
      </w:r>
      <w:r w:rsidR="0039398E" w:rsidRPr="00C9113F">
        <w:t xml:space="preserve">tıbbi </w:t>
      </w:r>
      <w:r w:rsidR="00C9113F">
        <w:t>inceleme yapılmalıdır</w:t>
      </w:r>
      <w:r w:rsidR="0039398E" w:rsidRPr="00C9113F">
        <w:t>.</w:t>
      </w:r>
      <w:r w:rsidR="00C9113F">
        <w:t xml:space="preserve"> </w:t>
      </w:r>
    </w:p>
    <w:p w:rsidR="0039398E" w:rsidRDefault="00EE2ED0" w:rsidP="00C9113F">
      <w:pPr>
        <w:jc w:val="both"/>
      </w:pPr>
      <w:r>
        <w:rPr>
          <w:color w:val="000000" w:themeColor="text1"/>
        </w:rPr>
        <w:t>K</w:t>
      </w:r>
      <w:r w:rsidRPr="0034024F">
        <w:rPr>
          <w:color w:val="000000" w:themeColor="text1"/>
        </w:rPr>
        <w:t>rikotirotomi</w:t>
      </w:r>
      <w:r>
        <w:rPr>
          <w:color w:val="000000" w:themeColor="text1"/>
        </w:rPr>
        <w:t xml:space="preserve">de </w:t>
      </w:r>
      <w:r>
        <w:t>e</w:t>
      </w:r>
      <w:r w:rsidRPr="00EE2ED0">
        <w:t xml:space="preserve">n sık görülen </w:t>
      </w:r>
      <w:proofErr w:type="gramStart"/>
      <w:r w:rsidRPr="00EE2ED0">
        <w:t>komplikasyon</w:t>
      </w:r>
      <w:proofErr w:type="gramEnd"/>
      <w:r w:rsidRPr="00EE2ED0">
        <w:t xml:space="preserve"> kanamadır. Kanama beklen</w:t>
      </w:r>
      <w:r>
        <w:t>en bir durumdur</w:t>
      </w:r>
      <w:r w:rsidRPr="00EE2ED0">
        <w:t xml:space="preserve"> ve işlem sırasında göz ardı edil</w:t>
      </w:r>
      <w:r w:rsidR="00C9113F">
        <w:t>ebilir</w:t>
      </w:r>
      <w:r w:rsidRPr="00EE2ED0">
        <w:t>. Şiddetli kanama meydana gelirse, bas</w:t>
      </w:r>
      <w:r>
        <w:t>kı</w:t>
      </w:r>
      <w:r w:rsidRPr="00EE2ED0">
        <w:t xml:space="preserve"> </w:t>
      </w:r>
      <w:r>
        <w:t>ile kontrol edilmeye çalışılmalıdır.</w:t>
      </w:r>
      <w:r w:rsidRPr="00EE2ED0">
        <w:t xml:space="preserve"> </w:t>
      </w:r>
      <w:r w:rsidR="00C9113F">
        <w:rPr>
          <w:color w:val="000000" w:themeColor="text1"/>
        </w:rPr>
        <w:t>K</w:t>
      </w:r>
      <w:r w:rsidR="00C9113F" w:rsidRPr="0034024F">
        <w:rPr>
          <w:color w:val="000000" w:themeColor="text1"/>
        </w:rPr>
        <w:t>rikotirotomi</w:t>
      </w:r>
      <w:r w:rsidR="00C9113F">
        <w:rPr>
          <w:color w:val="000000" w:themeColor="text1"/>
        </w:rPr>
        <w:t xml:space="preserve">ye bağlı </w:t>
      </w:r>
      <w:r w:rsidR="00C9113F">
        <w:t>d</w:t>
      </w:r>
      <w:r w:rsidRPr="00EE2ED0">
        <w:t xml:space="preserve">iğer acil komplikasyonlar arasında tiroid, krikoid veya trakeal halkalar </w:t>
      </w:r>
      <w:proofErr w:type="gramStart"/>
      <w:r w:rsidRPr="00EE2ED0">
        <w:t>dahil</w:t>
      </w:r>
      <w:proofErr w:type="gramEnd"/>
      <w:r w:rsidRPr="00EE2ED0">
        <w:t xml:space="preserve"> olmak üzere kıkırdak yırtıl</w:t>
      </w:r>
      <w:r w:rsidR="006D5744">
        <w:t>maları ve</w:t>
      </w:r>
      <w:r>
        <w:t xml:space="preserve"> trakeanın perforasyonu sayılabilir.</w:t>
      </w:r>
      <w:r w:rsidR="006D5744">
        <w:t xml:space="preserve"> </w:t>
      </w:r>
    </w:p>
    <w:p w:rsidR="007D2E9A" w:rsidRDefault="007D2E9A" w:rsidP="00E44FEC">
      <w:pPr>
        <w:jc w:val="center"/>
        <w:rPr>
          <w:b/>
          <w:bCs/>
        </w:rPr>
      </w:pPr>
    </w:p>
    <w:p w:rsidR="007D2E9A" w:rsidRDefault="007D2E9A" w:rsidP="00E44FEC">
      <w:pPr>
        <w:jc w:val="center"/>
        <w:rPr>
          <w:b/>
          <w:bCs/>
        </w:rPr>
      </w:pPr>
    </w:p>
    <w:p w:rsidR="007D2E9A" w:rsidRDefault="007D2E9A" w:rsidP="00E44FEC">
      <w:pPr>
        <w:jc w:val="center"/>
        <w:rPr>
          <w:b/>
          <w:bCs/>
        </w:rPr>
      </w:pPr>
    </w:p>
    <w:p w:rsidR="007D2E9A" w:rsidRDefault="007D2E9A" w:rsidP="00E44FEC">
      <w:pPr>
        <w:jc w:val="center"/>
        <w:rPr>
          <w:b/>
          <w:bCs/>
        </w:rPr>
      </w:pPr>
    </w:p>
    <w:p w:rsidR="002A50AB" w:rsidRPr="002A50AB" w:rsidRDefault="002A50AB" w:rsidP="00E44FEC">
      <w:pPr>
        <w:jc w:val="center"/>
        <w:rPr>
          <w:b/>
          <w:bCs/>
        </w:rPr>
      </w:pPr>
      <w:r w:rsidRPr="002A50AB">
        <w:rPr>
          <w:b/>
          <w:bCs/>
        </w:rPr>
        <w:lastRenderedPageBreak/>
        <w:t>Yararlanılan Kaynaklar:</w:t>
      </w:r>
    </w:p>
    <w:p w:rsidR="00797E05" w:rsidRPr="00665D60" w:rsidRDefault="004957EA" w:rsidP="00E44FEC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 xml:space="preserve">1. </w:t>
      </w:r>
      <w:r w:rsidRPr="00665D60">
        <w:rPr>
          <w:sz w:val="18"/>
          <w:szCs w:val="18"/>
        </w:rPr>
        <w:tab/>
      </w:r>
      <w:r w:rsidR="005421D1" w:rsidRPr="00665D60">
        <w:rPr>
          <w:sz w:val="18"/>
          <w:szCs w:val="18"/>
        </w:rPr>
        <w:t>Rodriguez</w:t>
      </w:r>
      <w:r w:rsidR="00AC6CD8" w:rsidRPr="00665D60">
        <w:rPr>
          <w:sz w:val="18"/>
          <w:szCs w:val="18"/>
        </w:rPr>
        <w:t xml:space="preserve"> JA</w:t>
      </w:r>
      <w:r w:rsidR="005421D1" w:rsidRPr="00665D60">
        <w:rPr>
          <w:sz w:val="18"/>
          <w:szCs w:val="18"/>
        </w:rPr>
        <w:t xml:space="preserve">O, </w:t>
      </w:r>
      <w:r w:rsidR="00AC6CD8" w:rsidRPr="00665D60">
        <w:rPr>
          <w:sz w:val="18"/>
          <w:szCs w:val="18"/>
        </w:rPr>
        <w:t>Ladd</w:t>
      </w:r>
      <w:r w:rsidR="005421D1" w:rsidRPr="00665D60">
        <w:rPr>
          <w:sz w:val="18"/>
          <w:szCs w:val="18"/>
        </w:rPr>
        <w:t xml:space="preserve"> M</w:t>
      </w:r>
      <w:r w:rsidR="00AC6CD8" w:rsidRPr="00665D60">
        <w:rPr>
          <w:sz w:val="18"/>
          <w:szCs w:val="18"/>
        </w:rPr>
        <w:t>, Brandis</w:t>
      </w:r>
      <w:r w:rsidR="005421D1" w:rsidRPr="00665D60">
        <w:rPr>
          <w:sz w:val="18"/>
          <w:szCs w:val="18"/>
        </w:rPr>
        <w:t xml:space="preserve"> D.</w:t>
      </w:r>
      <w:r w:rsidR="00AC6CD8" w:rsidRPr="00665D60">
        <w:rPr>
          <w:sz w:val="18"/>
          <w:szCs w:val="18"/>
        </w:rPr>
        <w:t xml:space="preserve"> </w:t>
      </w:r>
      <w:r w:rsidR="005421D1" w:rsidRPr="00665D60">
        <w:rPr>
          <w:sz w:val="18"/>
          <w:szCs w:val="18"/>
        </w:rPr>
        <w:t>Abdominal Thrust Maneuver. Treasure Island (FL):StatPearls Publishing. 2022.</w:t>
      </w:r>
    </w:p>
    <w:p w:rsidR="005421D1" w:rsidRPr="00665D60" w:rsidRDefault="005421D1" w:rsidP="00E44FEC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>2.</w:t>
      </w:r>
      <w:r w:rsidRPr="00665D60">
        <w:rPr>
          <w:sz w:val="18"/>
          <w:szCs w:val="18"/>
        </w:rPr>
        <w:tab/>
      </w:r>
      <w:r w:rsidR="00CB25CD" w:rsidRPr="00665D60">
        <w:rPr>
          <w:sz w:val="18"/>
          <w:szCs w:val="18"/>
        </w:rPr>
        <w:t>Topjian AA, Raymond TT, Atkins D, Chan M, Duff JP, Joyner BL Jr, Lasa JJ, Lavonas EJ, Levy A, Mahgoub M, Meckler GD, Roberts KE, Sutton RM, Schexnayder SM; on behalf of the Pediatric Basic and Advanced Life Support Collaborators. Part 4: pediatric basic and advanced life support: 2020 American Heart Association Guidelines for Cardiopulmonary Resuscitation and Emergency Cardiovascular Care. Circulation. 2020;142(suppl 2):S469–S523. doi:</w:t>
      </w:r>
      <w:proofErr w:type="gramStart"/>
      <w:r w:rsidR="00CB25CD" w:rsidRPr="00665D60">
        <w:rPr>
          <w:sz w:val="18"/>
          <w:szCs w:val="18"/>
        </w:rPr>
        <w:t>10.1161</w:t>
      </w:r>
      <w:proofErr w:type="gramEnd"/>
      <w:r w:rsidR="00CB25CD" w:rsidRPr="00665D60">
        <w:rPr>
          <w:sz w:val="18"/>
          <w:szCs w:val="18"/>
        </w:rPr>
        <w:t>/CIR.0000000000000901</w:t>
      </w:r>
    </w:p>
    <w:p w:rsidR="00F0423C" w:rsidRPr="00665D60" w:rsidRDefault="00F0423C" w:rsidP="00F0423C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>3.</w:t>
      </w:r>
      <w:r w:rsidRPr="00665D60">
        <w:rPr>
          <w:sz w:val="18"/>
          <w:szCs w:val="18"/>
        </w:rPr>
        <w:tab/>
        <w:t>Rose D, Dubensky L. Airway Foreign Bodies. Treasure Island (FL):StatPearls Publishing. 2022.</w:t>
      </w:r>
    </w:p>
    <w:p w:rsidR="005852A9" w:rsidRPr="00665D60" w:rsidRDefault="005852A9" w:rsidP="005852A9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>4.</w:t>
      </w:r>
      <w:r w:rsidRPr="00665D60">
        <w:rPr>
          <w:sz w:val="18"/>
          <w:szCs w:val="18"/>
        </w:rPr>
        <w:tab/>
        <w:t xml:space="preserve">Braude D, Shocket DR, Habrat DA. An overview of EMS pediatric airway management. Journal of Emergency Medical Services. 2017. </w:t>
      </w:r>
    </w:p>
    <w:p w:rsidR="006B67CC" w:rsidRPr="00665D60" w:rsidRDefault="006B67CC" w:rsidP="006B67CC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>5.</w:t>
      </w:r>
      <w:r w:rsidRPr="00665D60">
        <w:rPr>
          <w:sz w:val="18"/>
          <w:szCs w:val="18"/>
        </w:rPr>
        <w:tab/>
        <w:t>McKenna P, Desai NM, Morley EJ. Cricothyrotomy. Treasure Island (FL):StatPearls Publishing. 2022.</w:t>
      </w:r>
    </w:p>
    <w:p w:rsidR="00B760F5" w:rsidRPr="00665D60" w:rsidRDefault="00B760F5" w:rsidP="006B67CC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>6.</w:t>
      </w:r>
      <w:r w:rsidRPr="00665D60">
        <w:rPr>
          <w:sz w:val="18"/>
          <w:szCs w:val="18"/>
        </w:rPr>
        <w:tab/>
        <w:t>Heim SW, Maughan KL. Foreign Bodies in the Ear, Nose, and Throat. Am Fam Physician. 2007;76(8):1185-1189</w:t>
      </w:r>
    </w:p>
    <w:p w:rsidR="00C92341" w:rsidRPr="00665D60" w:rsidRDefault="00C92341" w:rsidP="006B67CC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>7.</w:t>
      </w:r>
      <w:r w:rsidRPr="00665D60">
        <w:rPr>
          <w:sz w:val="18"/>
          <w:szCs w:val="18"/>
        </w:rPr>
        <w:tab/>
        <w:t xml:space="preserve">Moll V. Respiratory Arrest. Merck Manuals. 2021. </w:t>
      </w:r>
      <w:r w:rsidR="009C32D5" w:rsidRPr="00665D60">
        <w:rPr>
          <w:sz w:val="18"/>
          <w:szCs w:val="18"/>
        </w:rPr>
        <w:t>https://www.merckmanuals.com/professional/critical-care-medicine/respiratory-arrest</w:t>
      </w:r>
    </w:p>
    <w:p w:rsidR="009C32D5" w:rsidRPr="00665D60" w:rsidRDefault="009C32D5" w:rsidP="006B67CC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>8.</w:t>
      </w:r>
      <w:r w:rsidRPr="00665D60">
        <w:rPr>
          <w:sz w:val="18"/>
          <w:szCs w:val="18"/>
        </w:rPr>
        <w:tab/>
        <w:t>Borke J, Zieve D. Choking first aid.  MedlinePlus. 2021. https://</w:t>
      </w:r>
      <w:proofErr w:type="gramStart"/>
      <w:r w:rsidRPr="00665D60">
        <w:rPr>
          <w:sz w:val="18"/>
          <w:szCs w:val="18"/>
        </w:rPr>
        <w:t>medlineplus.gov</w:t>
      </w:r>
      <w:proofErr w:type="gramEnd"/>
      <w:r w:rsidRPr="00665D60">
        <w:rPr>
          <w:sz w:val="18"/>
          <w:szCs w:val="18"/>
        </w:rPr>
        <w:t>/ency/presentations/100221_1.htm</w:t>
      </w:r>
    </w:p>
    <w:p w:rsidR="009C32D5" w:rsidRPr="00665D60" w:rsidRDefault="009C32D5" w:rsidP="006B67CC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sz w:val="18"/>
          <w:szCs w:val="18"/>
        </w:rPr>
      </w:pPr>
      <w:r w:rsidRPr="00665D60">
        <w:rPr>
          <w:sz w:val="18"/>
          <w:szCs w:val="18"/>
        </w:rPr>
        <w:t>9.</w:t>
      </w:r>
      <w:r w:rsidRPr="00665D60">
        <w:rPr>
          <w:sz w:val="18"/>
          <w:szCs w:val="18"/>
        </w:rPr>
        <w:tab/>
      </w:r>
      <w:r w:rsidR="004109D7" w:rsidRPr="00665D60">
        <w:rPr>
          <w:sz w:val="18"/>
          <w:szCs w:val="18"/>
        </w:rPr>
        <w:t>Cleveland Clinic. Heimlich Maneuver. 2021. https://my.clevelandclinic.org/health/treatments/21675-heimlich-maneuver</w:t>
      </w:r>
    </w:p>
    <w:p w:rsidR="007D2E9A" w:rsidRDefault="007D2E9A" w:rsidP="004957EA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center"/>
        <w:rPr>
          <w:b/>
          <w:bCs/>
        </w:rPr>
      </w:pPr>
    </w:p>
    <w:p w:rsidR="004957EA" w:rsidRDefault="004957EA" w:rsidP="004957EA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center"/>
        <w:rPr>
          <w:b/>
          <w:bCs/>
        </w:rPr>
      </w:pPr>
      <w:r w:rsidRPr="004957EA">
        <w:rPr>
          <w:b/>
          <w:bCs/>
        </w:rPr>
        <w:t>Ekler:</w:t>
      </w:r>
    </w:p>
    <w:p w:rsidR="00617E27" w:rsidRDefault="00797E05" w:rsidP="00CB25CD">
      <w:pPr>
        <w:jc w:val="both"/>
        <w:rPr>
          <w:b/>
          <w:bCs/>
        </w:rPr>
      </w:pPr>
      <w:r w:rsidRPr="00797E05">
        <w:rPr>
          <w:b/>
          <w:bCs/>
        </w:rPr>
        <w:t xml:space="preserve">1- </w:t>
      </w:r>
      <w:r w:rsidR="00121BCC">
        <w:rPr>
          <w:b/>
          <w:bCs/>
        </w:rPr>
        <w:t>Erişkinlerde hava yolu tıkanıklığının açılması:</w:t>
      </w:r>
    </w:p>
    <w:p w:rsidR="00121BCC" w:rsidRDefault="00121BCC" w:rsidP="00CB25CD">
      <w:pPr>
        <w:jc w:val="both"/>
        <w:rPr>
          <w:b/>
          <w:bCs/>
        </w:rPr>
      </w:pPr>
      <w:r w:rsidRPr="00FB6EC8">
        <w:rPr>
          <w:b/>
          <w:bCs/>
        </w:rPr>
        <w:t>https://www.youtube.com/watch?v=-F4tMoz4Bys</w:t>
      </w:r>
    </w:p>
    <w:p w:rsidR="007D2E9A" w:rsidRDefault="007D2E9A" w:rsidP="00CB25CD">
      <w:pPr>
        <w:jc w:val="both"/>
        <w:rPr>
          <w:b/>
          <w:bCs/>
        </w:rPr>
      </w:pPr>
    </w:p>
    <w:p w:rsidR="00121BCC" w:rsidRDefault="00121BCC" w:rsidP="00CB25CD">
      <w:pPr>
        <w:jc w:val="both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2- </w:t>
      </w:r>
      <w:r w:rsidR="00E96323">
        <w:rPr>
          <w:b/>
          <w:bCs/>
        </w:rPr>
        <w:t>Bebeklerde hava yolu tıkanıklığının açılması:</w:t>
      </w:r>
    </w:p>
    <w:p w:rsidR="00E96323" w:rsidRDefault="00FB6EC8" w:rsidP="00CB25CD">
      <w:pPr>
        <w:jc w:val="both"/>
        <w:rPr>
          <w:b/>
          <w:bCs/>
        </w:rPr>
      </w:pPr>
      <w:r w:rsidRPr="00FB6EC8">
        <w:rPr>
          <w:b/>
          <w:bCs/>
        </w:rPr>
        <w:t>https://www.youtube.com/watch?v=e_MPibOx3E4</w:t>
      </w:r>
    </w:p>
    <w:p w:rsidR="00FB6EC8" w:rsidRDefault="00FB6EC8" w:rsidP="00CB25CD">
      <w:pPr>
        <w:jc w:val="both"/>
        <w:rPr>
          <w:b/>
          <w:bCs/>
        </w:rPr>
      </w:pPr>
    </w:p>
    <w:p w:rsidR="00E96323" w:rsidRPr="004957EA" w:rsidRDefault="00E96323" w:rsidP="00CB25CD">
      <w:pPr>
        <w:jc w:val="both"/>
        <w:rPr>
          <w:b/>
          <w:bCs/>
        </w:rPr>
      </w:pPr>
    </w:p>
    <w:sectPr w:rsidR="00E96323" w:rsidRPr="004957EA"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334" w:rsidRDefault="00D82334" w:rsidP="007F32DE">
      <w:pPr>
        <w:spacing w:after="0" w:line="240" w:lineRule="auto"/>
      </w:pPr>
      <w:r>
        <w:separator/>
      </w:r>
    </w:p>
  </w:endnote>
  <w:endnote w:type="continuationSeparator" w:id="0">
    <w:p w:rsidR="00D82334" w:rsidRDefault="00D82334" w:rsidP="007F3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2752068"/>
      <w:docPartObj>
        <w:docPartGallery w:val="Page Numbers (Bottom of Page)"/>
        <w:docPartUnique/>
      </w:docPartObj>
    </w:sdtPr>
    <w:sdtEndPr/>
    <w:sdtContent>
      <w:p w:rsidR="007F32DE" w:rsidRDefault="007F32DE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25B0">
          <w:rPr>
            <w:noProof/>
          </w:rPr>
          <w:t>14</w:t>
        </w:r>
        <w:r>
          <w:fldChar w:fldCharType="end"/>
        </w:r>
      </w:p>
    </w:sdtContent>
  </w:sdt>
  <w:p w:rsidR="007F32DE" w:rsidRDefault="007F32D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334" w:rsidRDefault="00D82334" w:rsidP="007F32DE">
      <w:pPr>
        <w:spacing w:after="0" w:line="240" w:lineRule="auto"/>
      </w:pPr>
      <w:r>
        <w:separator/>
      </w:r>
    </w:p>
  </w:footnote>
  <w:footnote w:type="continuationSeparator" w:id="0">
    <w:p w:rsidR="00D82334" w:rsidRDefault="00D82334" w:rsidP="007F32DE">
      <w:pPr>
        <w:spacing w:after="0" w:line="240" w:lineRule="auto"/>
      </w:pPr>
      <w:r>
        <w:continuationSeparator/>
      </w:r>
    </w:p>
  </w:footnote>
  <w:footnote w:id="1">
    <w:p w:rsidR="003F7B82" w:rsidRDefault="003F7B82" w:rsidP="003F7B82">
      <w:pPr>
        <w:pStyle w:val="DipnotMetni"/>
      </w:pPr>
      <w:r>
        <w:rPr>
          <w:rStyle w:val="DipnotBavurusu"/>
        </w:rPr>
        <w:footnoteRef/>
      </w:r>
      <w:r>
        <w:t xml:space="preserve"> H</w:t>
      </w:r>
      <w:r w:rsidRPr="003F7B82">
        <w:t xml:space="preserve">astaya olay yerinde uygulanan ilk ve </w:t>
      </w:r>
      <w:r>
        <w:t>acil</w:t>
      </w:r>
      <w:r w:rsidRPr="003F7B82">
        <w:t xml:space="preserve"> işlem</w:t>
      </w:r>
      <w:r>
        <w:t>lere “ilk yardım” denir.</w:t>
      </w:r>
    </w:p>
  </w:footnote>
  <w:footnote w:id="2">
    <w:p w:rsidR="00DD4400" w:rsidRDefault="00DD4400" w:rsidP="00DD4400">
      <w:pPr>
        <w:pStyle w:val="DipnotMetni"/>
      </w:pPr>
      <w:r>
        <w:rPr>
          <w:rStyle w:val="DipnotBavurusu"/>
        </w:rPr>
        <w:footnoteRef/>
      </w:r>
      <w:r>
        <w:t xml:space="preserve"> Wheezing</w:t>
      </w:r>
      <w:r w:rsidRPr="00DD4400">
        <w:t xml:space="preserve">, </w:t>
      </w:r>
      <w:r>
        <w:t>tiz</w:t>
      </w:r>
      <w:r w:rsidRPr="00DD4400">
        <w:t xml:space="preserve"> bir ıslık sesidir. Nefes verme (ekspirasyon) veya nef</w:t>
      </w:r>
      <w:r>
        <w:t xml:space="preserve">es alma (inspirasyon) sırasında </w:t>
      </w:r>
      <w:r w:rsidRPr="00DD4400">
        <w:t>oluşabilir.</w:t>
      </w:r>
    </w:p>
  </w:footnote>
  <w:footnote w:id="3">
    <w:p w:rsidR="00343C31" w:rsidRDefault="00343C31" w:rsidP="00226BA4">
      <w:pPr>
        <w:pStyle w:val="DipnotMetni"/>
        <w:jc w:val="both"/>
      </w:pPr>
      <w:r>
        <w:rPr>
          <w:rStyle w:val="DipnotBavurusu"/>
        </w:rPr>
        <w:footnoteRef/>
      </w:r>
      <w:r>
        <w:t xml:space="preserve"> </w:t>
      </w:r>
      <w:r w:rsidRPr="00343C31">
        <w:t>Amerikalı bir göğüs cerrahı olan Henry Heimlich (1920-2016), 1974’te</w:t>
      </w:r>
      <w:r>
        <w:t>,</w:t>
      </w:r>
      <w:r w:rsidRPr="00343C31">
        <w:t xml:space="preserve"> kendi ismiyle anılan ve yabancı cisme bağlı üst hava yolu tıkanıklığını abdominal basıyla gidermeye dayalı bir manevra önermiştir. Bu manevr</w:t>
      </w:r>
      <w:r>
        <w:t>ada, akciğerdeki hava rezervi kullanılarak</w:t>
      </w:r>
      <w:r w:rsidRPr="00343C31">
        <w:t xml:space="preserve"> göğüs kafesinin altından hızlı bir şekilde yukarıya doğru bası uygulanmasıyla cisimlerin çıkarılması </w:t>
      </w:r>
      <w:r w:rsidR="00226BA4">
        <w:t>amaçlanır</w:t>
      </w:r>
      <w:r w:rsidRPr="00343C31">
        <w:t>.</w:t>
      </w:r>
    </w:p>
  </w:footnote>
  <w:footnote w:id="4">
    <w:p w:rsidR="0003133C" w:rsidRDefault="0003133C" w:rsidP="002D1894">
      <w:pPr>
        <w:pStyle w:val="DipnotMetni"/>
        <w:jc w:val="both"/>
      </w:pPr>
      <w:r>
        <w:rPr>
          <w:rStyle w:val="DipnotBavurusu"/>
        </w:rPr>
        <w:footnoteRef/>
      </w:r>
      <w:r>
        <w:t xml:space="preserve"> G</w:t>
      </w:r>
      <w:r w:rsidRPr="0003133C">
        <w:t>öbek deliğinin yaklaşık 5 cm (iki inç) yukarısına ve ksifoidin ucunun epeyce aşağısına gelecek şekilde</w:t>
      </w:r>
      <w:r>
        <w:t>.</w:t>
      </w:r>
    </w:p>
  </w:footnote>
  <w:footnote w:id="5">
    <w:p w:rsidR="0003133C" w:rsidRDefault="0003133C" w:rsidP="002D1894">
      <w:pPr>
        <w:pStyle w:val="DipnotMetni"/>
        <w:jc w:val="both"/>
      </w:pPr>
      <w:r>
        <w:rPr>
          <w:rStyle w:val="DipnotBavurusu"/>
        </w:rPr>
        <w:footnoteRef/>
      </w:r>
      <w:r>
        <w:t xml:space="preserve"> </w:t>
      </w:r>
      <w:r w:rsidRPr="0003133C">
        <w:t xml:space="preserve">El yumruk yapıldığında başparmak ve işaret parmağının oluşturduğu çıkıntılı yumru kısım karın bölgesine doğru gelmelidir; bu sayede abdominal basının derinliği ve etkisi artırılmış olur.  </w:t>
      </w:r>
    </w:p>
  </w:footnote>
  <w:footnote w:id="6">
    <w:p w:rsidR="002D1894" w:rsidRDefault="002D1894" w:rsidP="002D1894">
      <w:pPr>
        <w:pStyle w:val="DipnotMetni"/>
      </w:pPr>
      <w:r>
        <w:rPr>
          <w:rStyle w:val="DipnotBavurusu"/>
        </w:rPr>
        <w:footnoteRef/>
      </w:r>
      <w:r>
        <w:t xml:space="preserve"> Hareket, göğüs kafesinin kompresyonuna neden olmamalıdır.</w:t>
      </w:r>
    </w:p>
  </w:footnote>
  <w:footnote w:id="7">
    <w:p w:rsidR="00226BA4" w:rsidRDefault="00226BA4" w:rsidP="00226BA4">
      <w:pPr>
        <w:pStyle w:val="DipnotMetni"/>
      </w:pPr>
      <w:r>
        <w:rPr>
          <w:rStyle w:val="DipnotBavurusu"/>
        </w:rPr>
        <w:footnoteRef/>
      </w:r>
      <w:r>
        <w:t xml:space="preserve"> Sırta vurular özellikle bebeklerde önemlidir.</w:t>
      </w:r>
    </w:p>
  </w:footnote>
  <w:footnote w:id="8">
    <w:p w:rsidR="00714D50" w:rsidRDefault="00714D50" w:rsidP="00714D50">
      <w:pPr>
        <w:pStyle w:val="DipnotMetni"/>
        <w:jc w:val="both"/>
      </w:pPr>
      <w:r>
        <w:rPr>
          <w:rStyle w:val="DipnotBavurusu"/>
        </w:rPr>
        <w:footnoteRef/>
      </w:r>
      <w:r>
        <w:t xml:space="preserve"> İlk yardımcı destek için uyluğunu veya kucağını kullanır ve bebeği bir kolu üzerine yüzüstü yatırır.</w:t>
      </w:r>
    </w:p>
  </w:footnote>
  <w:footnote w:id="9">
    <w:p w:rsidR="00DB0BF5" w:rsidRDefault="00DB0BF5" w:rsidP="00CE5579">
      <w:pPr>
        <w:pStyle w:val="DipnotMetni"/>
        <w:jc w:val="both"/>
      </w:pPr>
      <w:r>
        <w:rPr>
          <w:rStyle w:val="DipnotBavurusu"/>
        </w:rPr>
        <w:footnoteRef/>
      </w:r>
      <w:r>
        <w:t xml:space="preserve"> Meme seviyesinin hemen altına (</w:t>
      </w:r>
      <w:r w:rsidRPr="00DB0BF5">
        <w:rPr>
          <w:i/>
          <w:iCs/>
        </w:rPr>
        <w:t>just below the nipple level</w:t>
      </w:r>
      <w:r>
        <w:t>).</w:t>
      </w:r>
    </w:p>
  </w:footnote>
  <w:footnote w:id="10">
    <w:p w:rsidR="00714D50" w:rsidRDefault="00714D50" w:rsidP="00CE5579">
      <w:pPr>
        <w:pStyle w:val="DipnotMetni"/>
        <w:jc w:val="both"/>
      </w:pPr>
      <w:r>
        <w:rPr>
          <w:rStyle w:val="DipnotBavurusu"/>
        </w:rPr>
        <w:footnoteRef/>
      </w:r>
      <w:r>
        <w:t xml:space="preserve"> Bu amaçla </w:t>
      </w:r>
      <w:r w:rsidR="00121BCC">
        <w:t>işaret parmağı</w:t>
      </w:r>
      <w:r>
        <w:t xml:space="preserve"> </w:t>
      </w:r>
      <w:r w:rsidR="00121BCC">
        <w:t>ve orta parmak kullanılabilir veya orta parmak ve yüzük parmağı kullanılabilir.</w:t>
      </w:r>
    </w:p>
  </w:footnote>
  <w:footnote w:id="11">
    <w:p w:rsidR="00714D50" w:rsidRDefault="00714D50" w:rsidP="00CE5579">
      <w:pPr>
        <w:pStyle w:val="DipnotMetni"/>
        <w:jc w:val="both"/>
      </w:pPr>
      <w:r>
        <w:rPr>
          <w:rStyle w:val="DipnotBavurusu"/>
        </w:rPr>
        <w:footnoteRef/>
      </w:r>
      <w:r w:rsidR="00032B0B">
        <w:t xml:space="preserve"> Bası, bebeğin göğsünü</w:t>
      </w:r>
      <w:r>
        <w:t xml:space="preserve"> derinliğinin üçte biri ile yarısı arasında sıkıştıracak özellikte olmalıdır.</w:t>
      </w:r>
      <w:r w:rsidR="004739EF">
        <w:t xml:space="preserve"> Bu da yaklaşık olarak </w:t>
      </w:r>
      <w:proofErr w:type="gramStart"/>
      <w:r w:rsidR="004739EF">
        <w:t>0.5</w:t>
      </w:r>
      <w:proofErr w:type="gramEnd"/>
      <w:r w:rsidR="004739EF">
        <w:t xml:space="preserve">-1.5 inçe (1.5 ila 4 cm) </w:t>
      </w:r>
      <w:r w:rsidR="00032B0B">
        <w:t>karşılık gelir.</w:t>
      </w:r>
    </w:p>
  </w:footnote>
  <w:footnote w:id="12">
    <w:p w:rsidR="00284706" w:rsidRDefault="00284706">
      <w:pPr>
        <w:pStyle w:val="DipnotMetni"/>
      </w:pPr>
      <w:r>
        <w:rPr>
          <w:rStyle w:val="DipnotBavurusu"/>
        </w:rPr>
        <w:footnoteRef/>
      </w:r>
      <w:r>
        <w:t xml:space="preserve"> 8 yaşından (veya 12 yaşından) küçük çocuklarda acil krikotirotomi yapılmaz. </w:t>
      </w:r>
    </w:p>
  </w:footnote>
  <w:footnote w:id="13">
    <w:p w:rsidR="00691240" w:rsidRDefault="00691240" w:rsidP="00A8743A">
      <w:pPr>
        <w:pStyle w:val="DipnotMetni"/>
        <w:jc w:val="both"/>
      </w:pPr>
      <w:r>
        <w:rPr>
          <w:rStyle w:val="DipnotBavurusu"/>
        </w:rPr>
        <w:footnoteRef/>
      </w:r>
      <w:r>
        <w:t xml:space="preserve"> </w:t>
      </w:r>
      <w:r w:rsidR="00284706">
        <w:t>Krikotiroid membranın enine uzunluğu yaklaşık 1 cm</w:t>
      </w:r>
      <w:r w:rsidR="00A8743A">
        <w:t>, b</w:t>
      </w:r>
      <w:r w:rsidR="00284706">
        <w:t xml:space="preserve">oyuna uzunluğu ise </w:t>
      </w:r>
      <w:r w:rsidR="00A8743A">
        <w:t>2-</w:t>
      </w:r>
      <w:r w:rsidR="00284706">
        <w:t xml:space="preserve">3 cm kadardır. </w:t>
      </w:r>
      <w:r w:rsidR="00A8743A">
        <w:t>K</w:t>
      </w:r>
      <w:r w:rsidR="00284706">
        <w:t>rikotiroid membranın etrafında zengin kan damarları vardır (</w:t>
      </w:r>
      <w:r w:rsidR="00284706" w:rsidRPr="00A8743A">
        <w:rPr>
          <w:i/>
          <w:iCs/>
        </w:rPr>
        <w:t>arteria thyroidea superio</w:t>
      </w:r>
      <w:r w:rsidR="00A8743A" w:rsidRPr="00A8743A">
        <w:rPr>
          <w:i/>
          <w:iCs/>
        </w:rPr>
        <w:t>r</w:t>
      </w:r>
      <w:r w:rsidR="00A8743A">
        <w:t xml:space="preserve"> </w:t>
      </w:r>
      <w:r w:rsidR="00284706">
        <w:t xml:space="preserve">ve </w:t>
      </w:r>
      <w:r w:rsidR="00284706" w:rsidRPr="00A8743A">
        <w:rPr>
          <w:i/>
          <w:iCs/>
        </w:rPr>
        <w:t>arteria thyroidea ima</w:t>
      </w:r>
      <w:r w:rsidR="00284706">
        <w:t>).</w:t>
      </w:r>
      <w:r w:rsidR="00A8743A">
        <w:t xml:space="preserve"> </w:t>
      </w:r>
      <w:r w:rsidR="002B7DE0">
        <w:t>Bu nedenle k</w:t>
      </w:r>
      <w:r w:rsidR="00A8743A">
        <w:t>rikotiroid membran kesisi yaklaşık 2-3 cm’lik dikey bir kesi olarak yapılır</w:t>
      </w:r>
      <w:r>
        <w:t>.</w:t>
      </w:r>
    </w:p>
  </w:footnote>
  <w:footnote w:id="14">
    <w:p w:rsidR="00691240" w:rsidRDefault="00691240" w:rsidP="006D5744">
      <w:pPr>
        <w:pStyle w:val="DipnotMetni"/>
        <w:jc w:val="both"/>
      </w:pPr>
      <w:r>
        <w:rPr>
          <w:rStyle w:val="DipnotBavurusu"/>
        </w:rPr>
        <w:footnoteRef/>
      </w:r>
      <w:r>
        <w:t xml:space="preserve"> Bir başka yöntem ise şudur: Öncelikle cilt dikey olarak kesilir; a</w:t>
      </w:r>
      <w:r w:rsidRPr="00691240">
        <w:t xml:space="preserve">rdından krikotiroid membran tanımlanabilir hale gelene kadar parmaklarla deri altı doku künt diseke edilir. </w:t>
      </w:r>
      <w:r w:rsidR="006D5744">
        <w:t>Son olarak</w:t>
      </w:r>
      <w:r w:rsidRPr="00691240">
        <w:t xml:space="preserve"> krikotiro</w:t>
      </w:r>
      <w:r w:rsidR="006D5744">
        <w:t>id membran yatay olarak kesilir ve işlem sırasında s</w:t>
      </w:r>
      <w:r w:rsidRPr="00691240">
        <w:t>es tellerine zarar vermemek için kesici kaudal olarak yönlendirilir.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C5757"/>
    <w:multiLevelType w:val="hybridMultilevel"/>
    <w:tmpl w:val="0F9AE962"/>
    <w:lvl w:ilvl="0" w:tplc="F808D3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F5680"/>
    <w:multiLevelType w:val="hybridMultilevel"/>
    <w:tmpl w:val="46CC73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02250"/>
    <w:multiLevelType w:val="hybridMultilevel"/>
    <w:tmpl w:val="9EF6D256"/>
    <w:lvl w:ilvl="0" w:tplc="31CE1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8B3F9B"/>
    <w:multiLevelType w:val="hybridMultilevel"/>
    <w:tmpl w:val="DE24C3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5C4D24"/>
    <w:multiLevelType w:val="hybridMultilevel"/>
    <w:tmpl w:val="274E383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372FCD"/>
    <w:multiLevelType w:val="hybridMultilevel"/>
    <w:tmpl w:val="FCDC2500"/>
    <w:lvl w:ilvl="0" w:tplc="A9B86A3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54962"/>
    <w:multiLevelType w:val="hybridMultilevel"/>
    <w:tmpl w:val="7F9858F2"/>
    <w:lvl w:ilvl="0" w:tplc="5462C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F3C"/>
    <w:rsid w:val="000133E3"/>
    <w:rsid w:val="00022BAC"/>
    <w:rsid w:val="0003133C"/>
    <w:rsid w:val="00032B0B"/>
    <w:rsid w:val="00042F03"/>
    <w:rsid w:val="000456C8"/>
    <w:rsid w:val="00050695"/>
    <w:rsid w:val="00062840"/>
    <w:rsid w:val="00062EF8"/>
    <w:rsid w:val="00075204"/>
    <w:rsid w:val="00081EA8"/>
    <w:rsid w:val="00085C20"/>
    <w:rsid w:val="00087179"/>
    <w:rsid w:val="00093E60"/>
    <w:rsid w:val="000A136F"/>
    <w:rsid w:val="000A36F5"/>
    <w:rsid w:val="000E099B"/>
    <w:rsid w:val="000E55C8"/>
    <w:rsid w:val="00121BCC"/>
    <w:rsid w:val="00122E62"/>
    <w:rsid w:val="00137C70"/>
    <w:rsid w:val="00144088"/>
    <w:rsid w:val="00177227"/>
    <w:rsid w:val="001B34E2"/>
    <w:rsid w:val="001D0992"/>
    <w:rsid w:val="001D743F"/>
    <w:rsid w:val="001E1B23"/>
    <w:rsid w:val="00217467"/>
    <w:rsid w:val="00226BA4"/>
    <w:rsid w:val="00236439"/>
    <w:rsid w:val="002452CC"/>
    <w:rsid w:val="00267A9B"/>
    <w:rsid w:val="002747AD"/>
    <w:rsid w:val="002757CF"/>
    <w:rsid w:val="00284706"/>
    <w:rsid w:val="00287B40"/>
    <w:rsid w:val="002A3737"/>
    <w:rsid w:val="002A50AB"/>
    <w:rsid w:val="002B40B4"/>
    <w:rsid w:val="002B7DE0"/>
    <w:rsid w:val="002C1BBE"/>
    <w:rsid w:val="002C416A"/>
    <w:rsid w:val="002D1894"/>
    <w:rsid w:val="00304302"/>
    <w:rsid w:val="0031683A"/>
    <w:rsid w:val="0033690D"/>
    <w:rsid w:val="0034024F"/>
    <w:rsid w:val="003435B4"/>
    <w:rsid w:val="00343C31"/>
    <w:rsid w:val="00360B3C"/>
    <w:rsid w:val="0036235A"/>
    <w:rsid w:val="00366E06"/>
    <w:rsid w:val="00371779"/>
    <w:rsid w:val="003717CE"/>
    <w:rsid w:val="0039398E"/>
    <w:rsid w:val="00395452"/>
    <w:rsid w:val="003B1514"/>
    <w:rsid w:val="003B1A9F"/>
    <w:rsid w:val="003B6C3E"/>
    <w:rsid w:val="003C2768"/>
    <w:rsid w:val="003E0468"/>
    <w:rsid w:val="003F7B82"/>
    <w:rsid w:val="004109D7"/>
    <w:rsid w:val="00416C44"/>
    <w:rsid w:val="0042129C"/>
    <w:rsid w:val="00427F61"/>
    <w:rsid w:val="00450824"/>
    <w:rsid w:val="004511AE"/>
    <w:rsid w:val="00451522"/>
    <w:rsid w:val="0045247D"/>
    <w:rsid w:val="004739EF"/>
    <w:rsid w:val="004804CC"/>
    <w:rsid w:val="004957EA"/>
    <w:rsid w:val="004A25B0"/>
    <w:rsid w:val="004A52DA"/>
    <w:rsid w:val="004A5374"/>
    <w:rsid w:val="004B12A8"/>
    <w:rsid w:val="004C104D"/>
    <w:rsid w:val="004C3DB7"/>
    <w:rsid w:val="004C402D"/>
    <w:rsid w:val="004E2021"/>
    <w:rsid w:val="004E46E9"/>
    <w:rsid w:val="004E47C4"/>
    <w:rsid w:val="004E6883"/>
    <w:rsid w:val="00514F56"/>
    <w:rsid w:val="00522F56"/>
    <w:rsid w:val="00527096"/>
    <w:rsid w:val="005421D1"/>
    <w:rsid w:val="00550F64"/>
    <w:rsid w:val="005852A9"/>
    <w:rsid w:val="00585B1F"/>
    <w:rsid w:val="00596391"/>
    <w:rsid w:val="005A5442"/>
    <w:rsid w:val="005B201B"/>
    <w:rsid w:val="005B4AA3"/>
    <w:rsid w:val="005B6D69"/>
    <w:rsid w:val="005C294B"/>
    <w:rsid w:val="005C4DB2"/>
    <w:rsid w:val="005E77CA"/>
    <w:rsid w:val="005F6D44"/>
    <w:rsid w:val="00617E27"/>
    <w:rsid w:val="00622946"/>
    <w:rsid w:val="0065269A"/>
    <w:rsid w:val="00665D60"/>
    <w:rsid w:val="00691240"/>
    <w:rsid w:val="006946B6"/>
    <w:rsid w:val="006A1235"/>
    <w:rsid w:val="006B67CC"/>
    <w:rsid w:val="006C32B7"/>
    <w:rsid w:val="006D24CC"/>
    <w:rsid w:val="006D5744"/>
    <w:rsid w:val="006F12DD"/>
    <w:rsid w:val="007019C8"/>
    <w:rsid w:val="007114F7"/>
    <w:rsid w:val="00714D50"/>
    <w:rsid w:val="0072776C"/>
    <w:rsid w:val="00736122"/>
    <w:rsid w:val="00753E8E"/>
    <w:rsid w:val="00797E05"/>
    <w:rsid w:val="007C1CCC"/>
    <w:rsid w:val="007D2E9A"/>
    <w:rsid w:val="007F32DE"/>
    <w:rsid w:val="00806565"/>
    <w:rsid w:val="00810F3D"/>
    <w:rsid w:val="008320E8"/>
    <w:rsid w:val="008548D3"/>
    <w:rsid w:val="00871B8A"/>
    <w:rsid w:val="0089434C"/>
    <w:rsid w:val="008B033E"/>
    <w:rsid w:val="008B6805"/>
    <w:rsid w:val="008D7EB1"/>
    <w:rsid w:val="008E73B1"/>
    <w:rsid w:val="00906943"/>
    <w:rsid w:val="009104C3"/>
    <w:rsid w:val="00914B67"/>
    <w:rsid w:val="0092604B"/>
    <w:rsid w:val="00942C38"/>
    <w:rsid w:val="00945BA8"/>
    <w:rsid w:val="0096421D"/>
    <w:rsid w:val="009779B6"/>
    <w:rsid w:val="009956EA"/>
    <w:rsid w:val="009A5347"/>
    <w:rsid w:val="009B21CA"/>
    <w:rsid w:val="009C32D5"/>
    <w:rsid w:val="009F4BCD"/>
    <w:rsid w:val="009F53D5"/>
    <w:rsid w:val="009F6EA4"/>
    <w:rsid w:val="00A0752A"/>
    <w:rsid w:val="00A3498A"/>
    <w:rsid w:val="00A54E82"/>
    <w:rsid w:val="00A56D76"/>
    <w:rsid w:val="00A604AF"/>
    <w:rsid w:val="00A611C7"/>
    <w:rsid w:val="00A638DB"/>
    <w:rsid w:val="00A73DF9"/>
    <w:rsid w:val="00A80208"/>
    <w:rsid w:val="00A82F3C"/>
    <w:rsid w:val="00A8743A"/>
    <w:rsid w:val="00A92354"/>
    <w:rsid w:val="00A93660"/>
    <w:rsid w:val="00A975AA"/>
    <w:rsid w:val="00AB52F3"/>
    <w:rsid w:val="00AC6CD8"/>
    <w:rsid w:val="00AE70DD"/>
    <w:rsid w:val="00AF39FF"/>
    <w:rsid w:val="00AF4C25"/>
    <w:rsid w:val="00AF62F7"/>
    <w:rsid w:val="00AF7801"/>
    <w:rsid w:val="00B00E71"/>
    <w:rsid w:val="00B0201F"/>
    <w:rsid w:val="00B071D6"/>
    <w:rsid w:val="00B10FAE"/>
    <w:rsid w:val="00B13DC1"/>
    <w:rsid w:val="00B632DE"/>
    <w:rsid w:val="00B64C33"/>
    <w:rsid w:val="00B760F5"/>
    <w:rsid w:val="00B90D6B"/>
    <w:rsid w:val="00BA7AEF"/>
    <w:rsid w:val="00BB2BA0"/>
    <w:rsid w:val="00BC34F6"/>
    <w:rsid w:val="00BD4EB2"/>
    <w:rsid w:val="00BE1D97"/>
    <w:rsid w:val="00BE72D1"/>
    <w:rsid w:val="00BF5097"/>
    <w:rsid w:val="00C32C3D"/>
    <w:rsid w:val="00C36903"/>
    <w:rsid w:val="00C600F2"/>
    <w:rsid w:val="00C65E75"/>
    <w:rsid w:val="00C719A8"/>
    <w:rsid w:val="00C853FD"/>
    <w:rsid w:val="00C9113F"/>
    <w:rsid w:val="00C92341"/>
    <w:rsid w:val="00C929F5"/>
    <w:rsid w:val="00C94A36"/>
    <w:rsid w:val="00CB25CD"/>
    <w:rsid w:val="00CD391A"/>
    <w:rsid w:val="00CE5579"/>
    <w:rsid w:val="00CF1982"/>
    <w:rsid w:val="00CF52C9"/>
    <w:rsid w:val="00D14648"/>
    <w:rsid w:val="00D372E1"/>
    <w:rsid w:val="00D45221"/>
    <w:rsid w:val="00D540AD"/>
    <w:rsid w:val="00D55A80"/>
    <w:rsid w:val="00D82334"/>
    <w:rsid w:val="00D865DC"/>
    <w:rsid w:val="00D9368E"/>
    <w:rsid w:val="00D96C55"/>
    <w:rsid w:val="00DA5021"/>
    <w:rsid w:val="00DB0BF5"/>
    <w:rsid w:val="00DC4014"/>
    <w:rsid w:val="00DD2135"/>
    <w:rsid w:val="00DD4400"/>
    <w:rsid w:val="00DD4A76"/>
    <w:rsid w:val="00DF2325"/>
    <w:rsid w:val="00DF23ED"/>
    <w:rsid w:val="00DF6D8F"/>
    <w:rsid w:val="00E122DB"/>
    <w:rsid w:val="00E16F8D"/>
    <w:rsid w:val="00E42E7D"/>
    <w:rsid w:val="00E44E74"/>
    <w:rsid w:val="00E44FEC"/>
    <w:rsid w:val="00E5178F"/>
    <w:rsid w:val="00E605A1"/>
    <w:rsid w:val="00E6206A"/>
    <w:rsid w:val="00E66004"/>
    <w:rsid w:val="00E96323"/>
    <w:rsid w:val="00EA21A4"/>
    <w:rsid w:val="00EA394E"/>
    <w:rsid w:val="00EA56D4"/>
    <w:rsid w:val="00EB2329"/>
    <w:rsid w:val="00ED1234"/>
    <w:rsid w:val="00EE2ED0"/>
    <w:rsid w:val="00F0423C"/>
    <w:rsid w:val="00F11ECD"/>
    <w:rsid w:val="00F2228D"/>
    <w:rsid w:val="00F340D3"/>
    <w:rsid w:val="00F36385"/>
    <w:rsid w:val="00F47254"/>
    <w:rsid w:val="00F548C8"/>
    <w:rsid w:val="00F8058A"/>
    <w:rsid w:val="00F92950"/>
    <w:rsid w:val="00FA0025"/>
    <w:rsid w:val="00FB6EC8"/>
    <w:rsid w:val="00FC30A9"/>
    <w:rsid w:val="00FD05ED"/>
    <w:rsid w:val="00FE2F6C"/>
    <w:rsid w:val="00FE43FB"/>
    <w:rsid w:val="00FE5638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1EA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4A7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9434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1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32DE"/>
  </w:style>
  <w:style w:type="paragraph" w:styleId="Altbilgi">
    <w:name w:val="footer"/>
    <w:basedOn w:val="Normal"/>
    <w:link w:val="Al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32DE"/>
  </w:style>
  <w:style w:type="paragraph" w:styleId="DipnotMetni">
    <w:name w:val="footnote text"/>
    <w:basedOn w:val="Normal"/>
    <w:link w:val="DipnotMetniChar"/>
    <w:uiPriority w:val="99"/>
    <w:semiHidden/>
    <w:unhideWhenUsed/>
    <w:rsid w:val="00343C31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43C31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43C3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1EA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4A7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9434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1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32DE"/>
  </w:style>
  <w:style w:type="paragraph" w:styleId="Altbilgi">
    <w:name w:val="footer"/>
    <w:basedOn w:val="Normal"/>
    <w:link w:val="AltbilgiChar"/>
    <w:uiPriority w:val="99"/>
    <w:unhideWhenUsed/>
    <w:rsid w:val="007F32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32DE"/>
  </w:style>
  <w:style w:type="paragraph" w:styleId="DipnotMetni">
    <w:name w:val="footnote text"/>
    <w:basedOn w:val="Normal"/>
    <w:link w:val="DipnotMetniChar"/>
    <w:uiPriority w:val="99"/>
    <w:semiHidden/>
    <w:unhideWhenUsed/>
    <w:rsid w:val="00343C31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43C31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43C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3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5.gif"/><Relationship Id="rId26" Type="http://schemas.openxmlformats.org/officeDocument/2006/relationships/image" Target="media/image12.gi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biyokimyadersleri.com/infant.html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C85D99-8DAE-4EA6-8A06-0D62103A4854}" type="doc">
      <dgm:prSet loTypeId="urn:microsoft.com/office/officeart/2005/8/layout/hList1" loCatId="list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tr-TR"/>
        </a:p>
      </dgm:t>
    </dgm:pt>
    <dgm:pt modelId="{288C27FB-1356-4B2C-86B7-8B54B5C4670F}">
      <dgm:prSet phldrT="[Metin]"/>
      <dgm:spPr/>
      <dgm:t>
        <a:bodyPr/>
        <a:lstStyle/>
        <a:p>
          <a:r>
            <a:rPr lang="tr-TR"/>
            <a:t>Ciddi Tıkanıklık Belirtileri</a:t>
          </a:r>
        </a:p>
      </dgm:t>
    </dgm:pt>
    <dgm:pt modelId="{F76CA6D9-7151-451F-B32A-67DB59B0A56C}" type="parTrans" cxnId="{6A21C936-28E3-4D92-96C6-6089127F7804}">
      <dgm:prSet/>
      <dgm:spPr/>
      <dgm:t>
        <a:bodyPr/>
        <a:lstStyle/>
        <a:p>
          <a:endParaRPr lang="tr-TR"/>
        </a:p>
      </dgm:t>
    </dgm:pt>
    <dgm:pt modelId="{FCEF5988-172B-421A-A012-F43AD891B607}" type="sibTrans" cxnId="{6A21C936-28E3-4D92-96C6-6089127F7804}">
      <dgm:prSet/>
      <dgm:spPr/>
      <dgm:t>
        <a:bodyPr/>
        <a:lstStyle/>
        <a:p>
          <a:endParaRPr lang="tr-TR"/>
        </a:p>
      </dgm:t>
    </dgm:pt>
    <dgm:pt modelId="{F91A2A29-BC86-4FE2-BBE8-947BE6C95042}">
      <dgm:prSet phldrT="[Metin]"/>
      <dgm:spPr/>
      <dgm:t>
        <a:bodyPr/>
        <a:lstStyle/>
        <a:p>
          <a:r>
            <a:rPr lang="tr-TR"/>
            <a:t>Konuşamama, ağlayamama veya fazla ses çıkaramama
Öksürememe veya zayıf, etkisiz öksürük
Nefes alamama veya nefes almada zorluk (kaburgalar ve göğüste retraksiyon)
Mavimsi ten rengi (siyanoz)
Bilinç kaybı (tıkanıklık giderilmezse)</a:t>
          </a:r>
        </a:p>
      </dgm:t>
    </dgm:pt>
    <dgm:pt modelId="{EFBCAF29-3EF3-426D-876A-E1605771EC8D}" type="parTrans" cxnId="{2675066C-C5CA-4186-BB43-C53EA975EC8D}">
      <dgm:prSet/>
      <dgm:spPr/>
      <dgm:t>
        <a:bodyPr/>
        <a:lstStyle/>
        <a:p>
          <a:endParaRPr lang="tr-TR"/>
        </a:p>
      </dgm:t>
    </dgm:pt>
    <dgm:pt modelId="{9D8A613E-5C44-40CC-A4CB-F747CD3D71D1}" type="sibTrans" cxnId="{2675066C-C5CA-4186-BB43-C53EA975EC8D}">
      <dgm:prSet/>
      <dgm:spPr/>
      <dgm:t>
        <a:bodyPr/>
        <a:lstStyle/>
        <a:p>
          <a:endParaRPr lang="tr-TR"/>
        </a:p>
      </dgm:t>
    </dgm:pt>
    <dgm:pt modelId="{7B9F82B2-D5D2-41EF-A491-9CBBC35ADDC7}" type="pres">
      <dgm:prSet presAssocID="{29C85D99-8DAE-4EA6-8A06-0D62103A485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529D788F-FED2-4B4E-A39F-987FC116335A}" type="pres">
      <dgm:prSet presAssocID="{288C27FB-1356-4B2C-86B7-8B54B5C4670F}" presName="composite" presStyleCnt="0"/>
      <dgm:spPr/>
    </dgm:pt>
    <dgm:pt modelId="{93CE713B-2EC4-4CA4-AED1-56E47945601D}" type="pres">
      <dgm:prSet presAssocID="{288C27FB-1356-4B2C-86B7-8B54B5C4670F}" presName="parTx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6414A5-2013-4385-A873-721133893601}" type="pres">
      <dgm:prSet presAssocID="{288C27FB-1356-4B2C-86B7-8B54B5C4670F}" presName="desTx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2DE7C172-49C1-497F-A6C2-1A838BF87BF4}" type="presOf" srcId="{29C85D99-8DAE-4EA6-8A06-0D62103A4854}" destId="{7B9F82B2-D5D2-41EF-A491-9CBBC35ADDC7}" srcOrd="0" destOrd="0" presId="urn:microsoft.com/office/officeart/2005/8/layout/hList1"/>
    <dgm:cxn modelId="{77EB1664-BE04-40DD-85A1-B0A49E17E047}" type="presOf" srcId="{288C27FB-1356-4B2C-86B7-8B54B5C4670F}" destId="{93CE713B-2EC4-4CA4-AED1-56E47945601D}" srcOrd="0" destOrd="0" presId="urn:microsoft.com/office/officeart/2005/8/layout/hList1"/>
    <dgm:cxn modelId="{6A21C936-28E3-4D92-96C6-6089127F7804}" srcId="{29C85D99-8DAE-4EA6-8A06-0D62103A4854}" destId="{288C27FB-1356-4B2C-86B7-8B54B5C4670F}" srcOrd="0" destOrd="0" parTransId="{F76CA6D9-7151-451F-B32A-67DB59B0A56C}" sibTransId="{FCEF5988-172B-421A-A012-F43AD891B607}"/>
    <dgm:cxn modelId="{4125AED8-377D-4E73-8A3E-763A8AF44639}" type="presOf" srcId="{F91A2A29-BC86-4FE2-BBE8-947BE6C95042}" destId="{7F6414A5-2013-4385-A873-721133893601}" srcOrd="0" destOrd="0" presId="urn:microsoft.com/office/officeart/2005/8/layout/hList1"/>
    <dgm:cxn modelId="{2675066C-C5CA-4186-BB43-C53EA975EC8D}" srcId="{288C27FB-1356-4B2C-86B7-8B54B5C4670F}" destId="{F91A2A29-BC86-4FE2-BBE8-947BE6C95042}" srcOrd="0" destOrd="0" parTransId="{EFBCAF29-3EF3-426D-876A-E1605771EC8D}" sibTransId="{9D8A613E-5C44-40CC-A4CB-F747CD3D71D1}"/>
    <dgm:cxn modelId="{5932FAD2-0EF9-4ADF-8FE9-2257744D0005}" type="presParOf" srcId="{7B9F82B2-D5D2-41EF-A491-9CBBC35ADDC7}" destId="{529D788F-FED2-4B4E-A39F-987FC116335A}" srcOrd="0" destOrd="0" presId="urn:microsoft.com/office/officeart/2005/8/layout/hList1"/>
    <dgm:cxn modelId="{6678F707-4573-4619-919F-96BB2E50EF0D}" type="presParOf" srcId="{529D788F-FED2-4B4E-A39F-987FC116335A}" destId="{93CE713B-2EC4-4CA4-AED1-56E47945601D}" srcOrd="0" destOrd="0" presId="urn:microsoft.com/office/officeart/2005/8/layout/hList1"/>
    <dgm:cxn modelId="{5C84D322-7606-4356-93AD-36E63D4B25FC}" type="presParOf" srcId="{529D788F-FED2-4B4E-A39F-987FC116335A}" destId="{7F6414A5-2013-4385-A873-72113389360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CE713B-2EC4-4CA4-AED1-56E47945601D}">
      <dsp:nvSpPr>
        <dsp:cNvPr id="0" name=""/>
        <dsp:cNvSpPr/>
      </dsp:nvSpPr>
      <dsp:spPr>
        <a:xfrm>
          <a:off x="0" y="42487"/>
          <a:ext cx="5274310" cy="576000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2240" tIns="81280" rIns="142240" bIns="8128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2000" kern="1200"/>
            <a:t>Ciddi Tıkanıklık Belirtileri</a:t>
          </a:r>
        </a:p>
      </dsp:txBody>
      <dsp:txXfrm>
        <a:off x="0" y="42487"/>
        <a:ext cx="5274310" cy="576000"/>
      </dsp:txXfrm>
    </dsp:sp>
    <dsp:sp modelId="{7F6414A5-2013-4385-A873-721133893601}">
      <dsp:nvSpPr>
        <dsp:cNvPr id="0" name=""/>
        <dsp:cNvSpPr/>
      </dsp:nvSpPr>
      <dsp:spPr>
        <a:xfrm>
          <a:off x="0" y="618487"/>
          <a:ext cx="5274310" cy="2415599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6680" tIns="106680" rIns="142240" bIns="16002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2000" kern="1200"/>
            <a:t>Konuşamama, ağlayamama veya fazla ses çıkaramama
Öksürememe veya zayıf, etkisiz öksürük
Nefes alamama veya nefes almada zorluk (kaburgalar ve göğüste retraksiyon)
Mavimsi ten rengi (siyanoz)
Bilinç kaybı (tıkanıklık giderilmezse)</a:t>
          </a:r>
        </a:p>
      </dsp:txBody>
      <dsp:txXfrm>
        <a:off x="0" y="618487"/>
        <a:ext cx="5274310" cy="24155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E6F8E-0481-466A-9867-13E19D5CE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4113</TotalTime>
  <Pages>14</Pages>
  <Words>2561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fatih</cp:lastModifiedBy>
  <cp:revision>8</cp:revision>
  <cp:lastPrinted>2022-09-11T12:40:00Z</cp:lastPrinted>
  <dcterms:created xsi:type="dcterms:W3CDTF">2021-09-10T07:49:00Z</dcterms:created>
  <dcterms:modified xsi:type="dcterms:W3CDTF">2022-09-11T12:41:00Z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99a72579-1717-3ca4-9079-79b95e9dc3fc</vt:lpwstr>
  </property>
  <property fmtid="{D5CDD505-2E9C-101B-9397-08002B2CF9AE}" pid="24" name="Mendeley Citation Style_1">
    <vt:lpwstr>http://www.zotero.org/styles/vancouver</vt:lpwstr>
  </property>
</Properties>
</file>